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255022" w14:textId="77777777" w:rsidR="00161E21" w:rsidRPr="00161E21" w:rsidRDefault="00161E21" w:rsidP="00603FF8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  <w:lang w:val="lt-LT"/>
        </w:rPr>
      </w:pPr>
      <w:r w:rsidRPr="00161E21">
        <w:rPr>
          <w:rFonts w:ascii="Times New Roman" w:hAnsi="Times New Roman" w:cs="Times New Roman"/>
          <w:sz w:val="24"/>
          <w:szCs w:val="24"/>
          <w:lang w:val="lt-LT"/>
        </w:rPr>
        <w:t xml:space="preserve">Konkurso „Vėliava mokyklai“ nuostatų </w:t>
      </w:r>
    </w:p>
    <w:p w14:paraId="017FEF76" w14:textId="77777777" w:rsidR="00161E21" w:rsidRPr="00161E21" w:rsidRDefault="00161E21" w:rsidP="00603FF8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</w:t>
      </w:r>
      <w:r w:rsidRPr="00161E21">
        <w:rPr>
          <w:rFonts w:ascii="Times New Roman" w:hAnsi="Times New Roman" w:cs="Times New Roman"/>
          <w:sz w:val="24"/>
          <w:szCs w:val="24"/>
          <w:lang w:val="lt-LT"/>
        </w:rPr>
        <w:t xml:space="preserve"> priedas </w:t>
      </w:r>
    </w:p>
    <w:p w14:paraId="241243CE" w14:textId="77777777" w:rsidR="00161E21" w:rsidRPr="00161E21" w:rsidRDefault="00161E21" w:rsidP="00161E21">
      <w:pPr>
        <w:rPr>
          <w:rFonts w:ascii="Times New Roman" w:hAnsi="Times New Roman" w:cs="Times New Roman"/>
          <w:sz w:val="16"/>
          <w:lang w:val="lt-LT"/>
        </w:rPr>
      </w:pPr>
    </w:p>
    <w:p w14:paraId="6BC009AE" w14:textId="77777777" w:rsidR="00603FF8" w:rsidRDefault="00603FF8" w:rsidP="00161E21">
      <w:pPr>
        <w:spacing w:after="200" w:line="360" w:lineRule="auto"/>
        <w:contextualSpacing/>
        <w:jc w:val="center"/>
        <w:rPr>
          <w:rFonts w:ascii="Times New Roman" w:eastAsia="MS Mincho" w:hAnsi="Times New Roman" w:cs="Times New Roman"/>
          <w:b/>
          <w:sz w:val="24"/>
          <w:szCs w:val="24"/>
          <w:lang w:val="lt-LT"/>
        </w:rPr>
      </w:pPr>
    </w:p>
    <w:p w14:paraId="4140475E" w14:textId="77777777" w:rsidR="00701EF8" w:rsidRPr="00161E21" w:rsidRDefault="00161E21" w:rsidP="00161E21">
      <w:pPr>
        <w:spacing w:after="200" w:line="360" w:lineRule="auto"/>
        <w:contextualSpacing/>
        <w:jc w:val="center"/>
        <w:rPr>
          <w:rFonts w:ascii="Times New Roman" w:eastAsia="MS Mincho" w:hAnsi="Times New Roman" w:cs="Times New Roman"/>
          <w:b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BALŲ SKAIČIAVIMO METODIKA</w:t>
      </w:r>
    </w:p>
    <w:p w14:paraId="59FEB9A3" w14:textId="77777777" w:rsidR="00161E21" w:rsidRDefault="00161E21" w:rsidP="00701EF8">
      <w:pPr>
        <w:spacing w:after="200" w:line="360" w:lineRule="auto"/>
        <w:contextualSpacing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41B1B47D" w14:textId="2C65646A" w:rsidR="00701EF8" w:rsidRPr="00161E21" w:rsidRDefault="00C62FF6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>Konkurso „Vėliava mokyklai“ laimėtoja m</w:t>
      </w:r>
      <w:r w:rsidR="00701E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okykla, kuriai įteikiama einamųjų metų Gedimino pilies bokšto Lietuvos valstybinė vėliava, išrenkama suskaičiavus </w:t>
      </w:r>
      <w:r w:rsidR="00603F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>konkurso „Vėliava mokyklai“</w:t>
      </w:r>
      <w:r w:rsidR="00A7149E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atrankos</w:t>
      </w:r>
      <w:r w:rsidR="00603F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701EF8" w:rsidRPr="001837F7">
        <w:rPr>
          <w:rFonts w:ascii="Times New Roman" w:eastAsia="MS Mincho" w:hAnsi="Times New Roman" w:cs="Times New Roman"/>
          <w:sz w:val="24"/>
          <w:szCs w:val="24"/>
          <w:lang w:val="lt-LT"/>
        </w:rPr>
        <w:t>komisijos</w:t>
      </w:r>
      <w:r w:rsidR="00701E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(toliau – Komisija) </w:t>
      </w:r>
      <w:r w:rsidR="00603F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skirtus </w:t>
      </w:r>
      <w:r w:rsidR="00701E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balus ir </w:t>
      </w:r>
      <w:r w:rsidR="00BD6A72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visuomenės </w:t>
      </w:r>
      <w:r w:rsidR="00280361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>balsus už įgyvendintus</w:t>
      </w:r>
      <w:r w:rsidR="00603FF8" w:rsidRPr="001837F7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701EF8" w:rsidRPr="001837F7">
        <w:rPr>
          <w:rFonts w:ascii="Times New Roman" w:eastAsia="MS Mincho" w:hAnsi="Times New Roman" w:cs="Times New Roman"/>
          <w:sz w:val="24"/>
          <w:szCs w:val="24"/>
          <w:lang w:val="lt-LT"/>
        </w:rPr>
        <w:t>kūrybinės užduoties</w:t>
      </w:r>
      <w:r w:rsidR="00BD6A72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„Sukurkite savo mokyklos pilietiškumo vėliavą“</w:t>
      </w:r>
      <w:r w:rsidR="00701EF8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BD6A72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rezultat</w:t>
      </w:r>
      <w:r w:rsidR="00280361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>us</w:t>
      </w:r>
      <w:r w:rsidR="00BD6A72" w:rsidRP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(toliau</w:t>
      </w:r>
      <w:r w:rsidR="00BD6A72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– Kūrinys)</w:t>
      </w:r>
      <w:r w:rsidR="00603FF8">
        <w:rPr>
          <w:rFonts w:ascii="Times New Roman" w:eastAsia="MS Mincho" w:hAnsi="Times New Roman" w:cs="Times New Roman"/>
          <w:sz w:val="24"/>
          <w:szCs w:val="24"/>
          <w:lang w:val="lt-LT"/>
        </w:rPr>
        <w:t>, taikant šią metodiką.</w:t>
      </w:r>
    </w:p>
    <w:p w14:paraId="5965E6E4" w14:textId="77777777" w:rsidR="00701EF8" w:rsidRPr="00161E21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35579D9C" w14:textId="48CA13B8" w:rsidR="00701EF8" w:rsidRPr="00161E21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K</w:t>
      </w:r>
      <w:r w:rsidR="00A7149E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onkurso „Vėliava mokyklai“ atrankos k</w:t>
      </w: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 xml:space="preserve">omisijos </w:t>
      </w:r>
      <w:r w:rsidR="00A7149E">
        <w:rPr>
          <w:rFonts w:ascii="Times New Roman" w:eastAsia="MS Mincho" w:hAnsi="Times New Roman" w:cs="Times New Roman"/>
          <w:b/>
          <w:sz w:val="24"/>
          <w:szCs w:val="24"/>
          <w:lang w:val="lt-LT"/>
        </w:rPr>
        <w:t xml:space="preserve">(toliau – Komisija) </w:t>
      </w: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vertinimas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(70 </w:t>
      </w:r>
      <w:r w:rsidR="00603FF8">
        <w:rPr>
          <w:rFonts w:ascii="Times New Roman" w:eastAsia="MS Mincho" w:hAnsi="Times New Roman" w:cs="Times New Roman"/>
          <w:sz w:val="24"/>
          <w:szCs w:val="24"/>
          <w:lang w:val="lt-LT"/>
        </w:rPr>
        <w:t>proc.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)</w:t>
      </w:r>
    </w:p>
    <w:p w14:paraId="7D4628E8" w14:textId="5E539A77" w:rsidR="002A4584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Kiekvienas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omisijos narys vertina mokyklą</w:t>
      </w:r>
      <w:r w:rsidR="0028036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Konkurso dalyvę 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pagal </w:t>
      </w:r>
      <w:r w:rsidR="00161E21" w:rsidRPr="00161E21">
        <w:rPr>
          <w:rFonts w:ascii="Times New Roman" w:hAnsi="Times New Roman" w:cs="Times New Roman"/>
          <w:sz w:val="24"/>
          <w:szCs w:val="24"/>
          <w:lang w:val="lt-LT"/>
        </w:rPr>
        <w:t>Konk</w:t>
      </w:r>
      <w:r w:rsidR="001837F7">
        <w:rPr>
          <w:rFonts w:ascii="Times New Roman" w:hAnsi="Times New Roman" w:cs="Times New Roman"/>
          <w:sz w:val="24"/>
          <w:szCs w:val="24"/>
          <w:lang w:val="lt-LT"/>
        </w:rPr>
        <w:t>urso „Vėliava mokyklai“ nuostatų 12</w:t>
      </w:r>
      <w:r w:rsidR="00161E21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1837F7">
        <w:rPr>
          <w:rFonts w:ascii="Times New Roman" w:eastAsia="MS Mincho" w:hAnsi="Times New Roman" w:cs="Times New Roman"/>
          <w:sz w:val="24"/>
          <w:szCs w:val="24"/>
          <w:lang w:val="lt-LT"/>
        </w:rPr>
        <w:t>punkte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nurodytus kriterijus (0–5 balų skalė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pagal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kiekvieną kriterijų). 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="002A4584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iekvien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>os</w:t>
      </w:r>
      <w:r w:rsidR="002A4584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mokykl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>os</w:t>
      </w:r>
      <w:r w:rsidR="002A4584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>g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autas balų vidurkis paverčiamas į 0–70 balų skalę. Didžiausią įvertinimą gavusi mokykla gauna 70 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>procent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ų, o kitų mokyklų rezultatai proporcingai perskaičiuojami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pagal formulę: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</w:p>
    <w:p w14:paraId="079C582D" w14:textId="77777777" w:rsidR="002A4584" w:rsidRDefault="002A4584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13EF6E9F" w14:textId="700021C7" w:rsidR="002A4584" w:rsidRDefault="00370307" w:rsidP="001837F7">
      <w:pPr>
        <w:spacing w:after="0" w:line="240" w:lineRule="auto"/>
        <w:ind w:left="3469" w:firstLine="500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m</w:t>
      </w:r>
      <w:r w:rsidR="002A4584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okykl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ai skirti</w:t>
      </w:r>
      <w:r w:rsidR="002A4584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balai</w:t>
      </w:r>
      <w:r w:rsidR="001D0500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(vidurkis)</w:t>
      </w:r>
    </w:p>
    <w:p w14:paraId="63738D0C" w14:textId="501CB173" w:rsidR="002A4584" w:rsidRDefault="00A7149E" w:rsidP="002A4584">
      <w:pPr>
        <w:spacing w:after="0" w:line="24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omisijos balai = </w:t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ab/>
      </w:r>
      <w:r w:rsidR="002A4584">
        <w:rPr>
          <w:rFonts w:ascii="Times New Roman" w:eastAsia="MS Mincho" w:hAnsi="Times New Roman" w:cs="Times New Roman"/>
          <w:sz w:val="24"/>
          <w:szCs w:val="24"/>
          <w:lang w:val="lt-LT"/>
        </w:rPr>
        <w:tab/>
        <w:t>_____________________________         × 70</w:t>
      </w:r>
    </w:p>
    <w:p w14:paraId="62F6E38B" w14:textId="77777777" w:rsidR="002A4584" w:rsidRDefault="002A4584" w:rsidP="002A4584">
      <w:pPr>
        <w:spacing w:after="0" w:line="240" w:lineRule="auto"/>
        <w:ind w:left="3469"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348431B3" w14:textId="77D060D1" w:rsidR="00161E21" w:rsidRDefault="001D0500" w:rsidP="002A4584">
      <w:pPr>
        <w:spacing w:after="0" w:line="240" w:lineRule="auto"/>
        <w:ind w:left="3600" w:firstLine="720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d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idžiausias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omisijos balas </w:t>
      </w:r>
    </w:p>
    <w:p w14:paraId="4E737093" w14:textId="77777777" w:rsidR="00701EF8" w:rsidRPr="00161E21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3DB29B5B" w14:textId="101F1C2D" w:rsidR="00701EF8" w:rsidRPr="00161E21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Visuomenės vertinimas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(30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proc.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)</w:t>
      </w:r>
    </w:p>
    <w:p w14:paraId="07FED7BD" w14:textId="1038DDC8" w:rsidR="001D0500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Viešas balsavimas vyksta dviem etapais. P</w:t>
      </w:r>
      <w:r w:rsidR="008D5286">
        <w:rPr>
          <w:rFonts w:ascii="Times New Roman" w:eastAsia="MS Mincho" w:hAnsi="Times New Roman" w:cs="Times New Roman"/>
          <w:sz w:val="24"/>
          <w:szCs w:val="24"/>
          <w:lang w:val="lt-LT"/>
        </w:rPr>
        <w:t>o p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irm</w:t>
      </w:r>
      <w:r w:rsidR="008D5286">
        <w:rPr>
          <w:rFonts w:ascii="Times New Roman" w:eastAsia="MS Mincho" w:hAnsi="Times New Roman" w:cs="Times New Roman"/>
          <w:sz w:val="24"/>
          <w:szCs w:val="24"/>
          <w:lang w:val="lt-LT"/>
        </w:rPr>
        <w:t>o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etap</w:t>
      </w:r>
      <w:r w:rsidR="008D5286">
        <w:rPr>
          <w:rFonts w:ascii="Times New Roman" w:eastAsia="MS Mincho" w:hAnsi="Times New Roman" w:cs="Times New Roman"/>
          <w:sz w:val="24"/>
          <w:szCs w:val="24"/>
          <w:lang w:val="lt-LT"/>
        </w:rPr>
        <w:t>o</w:t>
      </w:r>
      <w:bookmarkStart w:id="0" w:name="_GoBack"/>
      <w:bookmarkEnd w:id="0"/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sudaromas 10 arba 5 daugiausia balsų surinkusių Kūrinių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sąrašas. Antr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u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etap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u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balsuojama tik už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į 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šį sąrašą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patekusius Kūrinius. Antrame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etape daugiausiai balsų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surinkusiam Kūriniui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skiriama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30 procentų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balų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, o kitų </w:t>
      </w:r>
      <w:r w:rsidR="00A7149E">
        <w:rPr>
          <w:rFonts w:ascii="Times New Roman" w:eastAsia="MS Mincho" w:hAnsi="Times New Roman" w:cs="Times New Roman"/>
          <w:sz w:val="24"/>
          <w:szCs w:val="24"/>
          <w:lang w:val="lt-LT"/>
        </w:rPr>
        <w:t>Kūrinių surinkti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balai proporcingai mažinami pagal balsų santykį. Formulė: </w:t>
      </w:r>
    </w:p>
    <w:p w14:paraId="56A733CB" w14:textId="535189A4" w:rsidR="001D0500" w:rsidRDefault="001D0500" w:rsidP="001D0500">
      <w:pPr>
        <w:spacing w:after="0" w:line="240" w:lineRule="auto"/>
        <w:ind w:left="3469"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 </w:t>
      </w:r>
      <w:r w:rsidR="00370307">
        <w:rPr>
          <w:rFonts w:ascii="Times New Roman" w:eastAsia="MS Mincho" w:hAnsi="Times New Roman" w:cs="Times New Roman"/>
          <w:sz w:val="24"/>
          <w:szCs w:val="24"/>
          <w:lang w:val="lt-LT"/>
        </w:rPr>
        <w:t>už Kūrinį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gauti 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bal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s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ai</w:t>
      </w:r>
    </w:p>
    <w:p w14:paraId="677ACD2F" w14:textId="7A1A376F" w:rsidR="001D0500" w:rsidRDefault="00A7149E" w:rsidP="001D0500">
      <w:pPr>
        <w:spacing w:after="0" w:line="24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V</w:t>
      </w:r>
      <w:r w:rsidR="001D0500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isuomenės</w:t>
      </w:r>
      <w:r w:rsidR="001D0500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 w:rsidR="001D0500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balai = </w:t>
      </w:r>
      <w:r w:rsidR="001D0500">
        <w:rPr>
          <w:rFonts w:ascii="Times New Roman" w:eastAsia="MS Mincho" w:hAnsi="Times New Roman" w:cs="Times New Roman"/>
          <w:sz w:val="24"/>
          <w:szCs w:val="24"/>
          <w:lang w:val="lt-LT"/>
        </w:rPr>
        <w:tab/>
      </w:r>
      <w:r w:rsidR="001D0500">
        <w:rPr>
          <w:rFonts w:ascii="Times New Roman" w:eastAsia="MS Mincho" w:hAnsi="Times New Roman" w:cs="Times New Roman"/>
          <w:sz w:val="24"/>
          <w:szCs w:val="24"/>
          <w:lang w:val="lt-LT"/>
        </w:rPr>
        <w:tab/>
        <w:t>_____________________________         × 30</w:t>
      </w:r>
    </w:p>
    <w:p w14:paraId="6D1E6721" w14:textId="77777777" w:rsidR="001D0500" w:rsidRDefault="001D0500" w:rsidP="001D0500">
      <w:pPr>
        <w:spacing w:after="0" w:line="240" w:lineRule="auto"/>
        <w:ind w:left="3469"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42673BC6" w14:textId="77777777" w:rsidR="001D0500" w:rsidRDefault="001D0500" w:rsidP="001D0500">
      <w:pPr>
        <w:spacing w:after="0" w:line="240" w:lineRule="auto"/>
        <w:ind w:left="3600" w:firstLine="720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d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idžiausias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balsų skaičius</w:t>
      </w:r>
      <w:r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</w:p>
    <w:p w14:paraId="0D6CEC3B" w14:textId="77777777" w:rsidR="001D0500" w:rsidRDefault="001D0500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</w:p>
    <w:p w14:paraId="26AF49FC" w14:textId="77777777" w:rsidR="00701EF8" w:rsidRPr="00161E21" w:rsidRDefault="00701EF8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b/>
          <w:sz w:val="24"/>
          <w:szCs w:val="24"/>
          <w:lang w:val="lt-LT"/>
        </w:rPr>
      </w:pPr>
      <w:r w:rsidRPr="00161E21">
        <w:rPr>
          <w:rFonts w:ascii="Times New Roman" w:eastAsia="MS Mincho" w:hAnsi="Times New Roman" w:cs="Times New Roman"/>
          <w:b/>
          <w:sz w:val="24"/>
          <w:szCs w:val="24"/>
          <w:lang w:val="lt-LT"/>
        </w:rPr>
        <w:t>Galutinis rezultatas</w:t>
      </w:r>
    </w:p>
    <w:p w14:paraId="2DB60504" w14:textId="5647ABB2" w:rsidR="001D0500" w:rsidRDefault="00C62FF6" w:rsidP="00161E21">
      <w:pPr>
        <w:spacing w:after="200" w:line="360" w:lineRule="auto"/>
        <w:ind w:firstLine="851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Konkurso dalyvių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galutinis įvertinimas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apskaičiuoja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mas sudėjus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omisijos </w:t>
      </w:r>
      <w:r w:rsidR="00370307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ir </w:t>
      </w:r>
      <w:r w:rsidR="00370307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visuomenės</w:t>
      </w:r>
      <w:r w:rsidR="00370307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balus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>. D</w:t>
      </w:r>
      <w:r w:rsidR="00370307">
        <w:rPr>
          <w:rFonts w:ascii="Times New Roman" w:eastAsia="MS Mincho" w:hAnsi="Times New Roman" w:cs="Times New Roman"/>
          <w:sz w:val="24"/>
          <w:szCs w:val="24"/>
          <w:lang w:val="lt-LT"/>
        </w:rPr>
        <w:t>augiausia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surink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usi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mokykla Konkurso dalyvė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 paskelbiama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Konkurso 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nugalėtoja. Formulė: </w:t>
      </w:r>
    </w:p>
    <w:p w14:paraId="3AEB3455" w14:textId="161A328D" w:rsidR="00161E21" w:rsidRDefault="00C62FF6" w:rsidP="001D0500">
      <w:pPr>
        <w:spacing w:after="200" w:line="360" w:lineRule="auto"/>
        <w:contextualSpacing/>
        <w:jc w:val="center"/>
        <w:rPr>
          <w:rFonts w:ascii="Times New Roman" w:eastAsia="MS Mincho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G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alutinis rezultatas = 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K</w:t>
      </w:r>
      <w:r w:rsidR="00701EF8" w:rsidRPr="00161E21">
        <w:rPr>
          <w:rFonts w:ascii="Times New Roman" w:eastAsia="MS Mincho" w:hAnsi="Times New Roman" w:cs="Times New Roman"/>
          <w:sz w:val="24"/>
          <w:szCs w:val="24"/>
          <w:lang w:val="lt-LT"/>
        </w:rPr>
        <w:t xml:space="preserve">omisijos balai + </w:t>
      </w:r>
      <w:r w:rsidR="001D0500">
        <w:rPr>
          <w:rFonts w:ascii="Times New Roman" w:eastAsia="MS Mincho" w:hAnsi="Times New Roman" w:cs="Times New Roman"/>
          <w:sz w:val="24"/>
          <w:szCs w:val="24"/>
          <w:lang w:val="lt-LT"/>
        </w:rPr>
        <w:t>visuomenės balai</w:t>
      </w:r>
      <w:r>
        <w:rPr>
          <w:rFonts w:ascii="Times New Roman" w:eastAsia="MS Mincho" w:hAnsi="Times New Roman" w:cs="Times New Roman"/>
          <w:sz w:val="24"/>
          <w:szCs w:val="24"/>
          <w:lang w:val="lt-LT"/>
        </w:rPr>
        <w:t>.</w:t>
      </w:r>
    </w:p>
    <w:p w14:paraId="7457700C" w14:textId="061208E4" w:rsidR="007618F1" w:rsidRPr="00161E21" w:rsidRDefault="00C62FF6" w:rsidP="001837F7">
      <w:pPr>
        <w:spacing w:after="200" w:line="360" w:lineRule="auto"/>
        <w:contextualSpacing/>
        <w:jc w:val="center"/>
        <w:rPr>
          <w:lang w:val="lt-LT"/>
        </w:rPr>
      </w:pPr>
      <w:r>
        <w:rPr>
          <w:rFonts w:ascii="Times New Roman" w:eastAsia="MS Mincho" w:hAnsi="Times New Roman" w:cs="Times New Roman"/>
          <w:sz w:val="24"/>
          <w:szCs w:val="24"/>
          <w:lang w:val="lt-LT"/>
        </w:rPr>
        <w:t>______________________</w:t>
      </w:r>
    </w:p>
    <w:sectPr w:rsidR="007618F1" w:rsidRPr="00161E21" w:rsidSect="001D0500">
      <w:pgSz w:w="12240" w:h="15840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818D7"/>
    <w:multiLevelType w:val="hybridMultilevel"/>
    <w:tmpl w:val="A3EE7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F8"/>
    <w:rsid w:val="00161E21"/>
    <w:rsid w:val="001837F7"/>
    <w:rsid w:val="001D0500"/>
    <w:rsid w:val="00211B0E"/>
    <w:rsid w:val="00280361"/>
    <w:rsid w:val="002A4584"/>
    <w:rsid w:val="00370307"/>
    <w:rsid w:val="004F2E5C"/>
    <w:rsid w:val="00603FF8"/>
    <w:rsid w:val="00701EF8"/>
    <w:rsid w:val="007618F1"/>
    <w:rsid w:val="008D5286"/>
    <w:rsid w:val="00A7149E"/>
    <w:rsid w:val="00AF7C17"/>
    <w:rsid w:val="00BD6A72"/>
    <w:rsid w:val="00C62FF6"/>
    <w:rsid w:val="00EF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80090"/>
  <w15:chartTrackingRefBased/>
  <w15:docId w15:val="{6B4CA3EF-2DB1-4407-9B50-6F16E0F7B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8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2F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2F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2F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2F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2FF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C2B26-4B2E-4646-A52B-8460BD39E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ITT prie KAM</Company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2025-09-18T13:31:00Z</cp:lastPrinted>
  <dcterms:created xsi:type="dcterms:W3CDTF">2025-10-02T10:06:00Z</dcterms:created>
  <dcterms:modified xsi:type="dcterms:W3CDTF">2025-10-02T11:20:00Z</dcterms:modified>
</cp:coreProperties>
</file>