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69DAB920" w:rsidR="00424A05" w:rsidRPr="00A60489" w:rsidRDefault="008F59A1" w:rsidP="00545626">
      <w:pPr>
        <w:pStyle w:val="Heading"/>
        <w:jc w:val="center"/>
        <w:rPr>
          <w:rFonts w:cs="Times New Roman"/>
          <w:color w:val="000000" w:themeColor="text1"/>
          <w:lang w:val="lt-LT"/>
        </w:rPr>
      </w:pPr>
      <w:r w:rsidRPr="00A60489">
        <w:rPr>
          <w:rFonts w:cs="Times New Roman"/>
          <w:color w:val="000000" w:themeColor="text1"/>
          <w:lang w:val="lt-LT"/>
        </w:rPr>
        <w:t>PRIEDAS NR. 1 „TECHNINĖ SPECIFIKACIJA“</w:t>
      </w:r>
    </w:p>
    <w:p w14:paraId="06FCE316" w14:textId="2EA06A08" w:rsidR="00605FBB" w:rsidRPr="00A60489" w:rsidRDefault="00605FBB" w:rsidP="00545626">
      <w:pPr>
        <w:pStyle w:val="Body2"/>
        <w:rPr>
          <w:rFonts w:cs="Times New Roman"/>
          <w:color w:val="000000" w:themeColor="text1"/>
          <w:lang w:val="lt-LT"/>
        </w:rPr>
      </w:pPr>
    </w:p>
    <w:p w14:paraId="5B1080BB" w14:textId="13BDFAC8" w:rsidR="00605FBB" w:rsidRPr="00A60489" w:rsidRDefault="00F7592C" w:rsidP="00545626">
      <w:pPr>
        <w:pStyle w:val="Body2"/>
        <w:rPr>
          <w:rFonts w:cs="Times New Roman"/>
          <w:lang w:val="lt-LT"/>
        </w:rPr>
      </w:pPr>
      <w:r w:rsidRPr="00A60489">
        <w:rPr>
          <w:rFonts w:cs="Times New Roman"/>
          <w:lang w:val="lt-LT"/>
        </w:rPr>
        <w:t xml:space="preserve">BĮ </w:t>
      </w:r>
      <w:r w:rsidR="00605FBB" w:rsidRPr="00A60489">
        <w:rPr>
          <w:rFonts w:cs="Times New Roman"/>
          <w:lang w:val="lt-LT"/>
        </w:rPr>
        <w:t>Lietuvos nacionalinis muziejus (toliau – LNM) ketina išsinuomoti</w:t>
      </w:r>
      <w:r w:rsidRPr="00A60489">
        <w:rPr>
          <w:rFonts w:cs="Times New Roman"/>
          <w:lang w:val="lt-LT"/>
        </w:rPr>
        <w:t xml:space="preserve"> negyvenamosios paskirties patalpas, </w:t>
      </w:r>
      <w:r w:rsidR="00D922A0" w:rsidRPr="00A60489">
        <w:rPr>
          <w:rFonts w:cs="Times New Roman"/>
          <w:lang w:val="lt-LT"/>
        </w:rPr>
        <w:t xml:space="preserve">sandėliavimui.  </w:t>
      </w:r>
      <w:r w:rsidRPr="00A60489">
        <w:rPr>
          <w:rFonts w:cs="Times New Roman"/>
          <w:lang w:val="lt-LT"/>
        </w:rPr>
        <w:t>Šioms patalpoms ir jų nuomos sąlygoms yra keliami toliau nurodyti reikalavimai</w:t>
      </w:r>
      <w:r w:rsidR="00605FBB" w:rsidRPr="00A60489">
        <w:rPr>
          <w:rFonts w:cs="Times New Roman"/>
          <w:lang w:val="lt-LT"/>
        </w:rPr>
        <w:t>:</w:t>
      </w:r>
    </w:p>
    <w:p w14:paraId="7AB8E9BA" w14:textId="51F50C67" w:rsidR="00695AB8" w:rsidRPr="00A60489" w:rsidRDefault="00695AB8" w:rsidP="00545626">
      <w:pPr>
        <w:rPr>
          <w:i/>
          <w:iCs/>
          <w:sz w:val="22"/>
          <w:szCs w:val="22"/>
          <w:lang w:val="lt-LT"/>
        </w:rPr>
      </w:pPr>
    </w:p>
    <w:p w14:paraId="45C44A00" w14:textId="20B176D8" w:rsidR="009A61B5" w:rsidRPr="00A60489" w:rsidRDefault="00605FBB" w:rsidP="00545626">
      <w:pPr>
        <w:pStyle w:val="Body2"/>
        <w:numPr>
          <w:ilvl w:val="0"/>
          <w:numId w:val="2"/>
        </w:numPr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/>
          <w:lang w:val="lt-LT" w:eastAsia="lt-LT" w:bidi="lt-LT"/>
        </w:rPr>
        <w:t xml:space="preserve">Bendrieji </w:t>
      </w:r>
      <w:r w:rsidR="00EE1EFB" w:rsidRPr="00A60489">
        <w:rPr>
          <w:rFonts w:eastAsia="Times New Roman" w:cs="Times New Roman"/>
          <w:b/>
          <w:lang w:val="lt-LT" w:eastAsia="lt-LT" w:bidi="lt-LT"/>
        </w:rPr>
        <w:t xml:space="preserve">reikalavimai </w:t>
      </w:r>
      <w:r w:rsidR="00F7592C" w:rsidRPr="00A60489">
        <w:rPr>
          <w:rFonts w:eastAsia="Times New Roman" w:cs="Times New Roman"/>
          <w:b/>
          <w:lang w:val="lt-LT" w:eastAsia="lt-LT" w:bidi="lt-LT"/>
        </w:rPr>
        <w:t>p</w:t>
      </w:r>
      <w:r w:rsidR="00EE1EFB" w:rsidRPr="00A60489">
        <w:rPr>
          <w:rFonts w:eastAsia="Times New Roman" w:cs="Times New Roman"/>
          <w:b/>
          <w:lang w:val="lt-LT" w:eastAsia="lt-LT" w:bidi="lt-LT"/>
        </w:rPr>
        <w:t>atalpoms</w:t>
      </w:r>
      <w:r w:rsidR="00071B65" w:rsidRPr="00A60489">
        <w:rPr>
          <w:rFonts w:cs="Times New Roman"/>
          <w:b/>
          <w:bCs/>
          <w:lang w:val="lt-LT" w:bidi="ta-IN"/>
        </w:rPr>
        <w:tab/>
      </w:r>
    </w:p>
    <w:p w14:paraId="0E510B5B" w14:textId="77777777" w:rsidR="009A61B5" w:rsidRPr="00A60489" w:rsidRDefault="009A61B5" w:rsidP="00545626">
      <w:pPr>
        <w:pStyle w:val="Body2"/>
        <w:ind w:left="360"/>
        <w:rPr>
          <w:rFonts w:cs="Times New Roman"/>
          <w:lang w:val="lt-LT" w:bidi="ta-IN"/>
        </w:rPr>
      </w:pPr>
    </w:p>
    <w:p w14:paraId="37AA4345" w14:textId="064C5956" w:rsidR="006F6499" w:rsidRPr="00A60489" w:rsidRDefault="006F6499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bookmarkStart w:id="0" w:name="_Hlk192064719"/>
      <w:r w:rsidRPr="00A60489">
        <w:rPr>
          <w:rFonts w:cs="Times New Roman"/>
          <w:lang w:val="lt-LT" w:bidi="ta-IN"/>
        </w:rPr>
        <w:t>Patalpų vieta</w:t>
      </w:r>
      <w:r w:rsidR="00F7592C" w:rsidRPr="00A60489">
        <w:rPr>
          <w:rFonts w:cs="Times New Roman"/>
          <w:lang w:val="lt-LT" w:bidi="ta-IN"/>
        </w:rPr>
        <w:t>:</w:t>
      </w:r>
      <w:r w:rsidRPr="00A60489">
        <w:rPr>
          <w:rFonts w:cs="Times New Roman"/>
          <w:lang w:val="lt-LT" w:bidi="ta-IN"/>
        </w:rPr>
        <w:t xml:space="preserve"> p</w:t>
      </w:r>
      <w:r w:rsidR="00071B65" w:rsidRPr="00A60489">
        <w:rPr>
          <w:rFonts w:cs="Times New Roman"/>
          <w:lang w:val="lt-LT" w:bidi="ta-IN"/>
        </w:rPr>
        <w:t xml:space="preserve">atalpos </w:t>
      </w:r>
      <w:r w:rsidR="00F7592C" w:rsidRPr="00A60489">
        <w:rPr>
          <w:rFonts w:cs="Times New Roman"/>
          <w:lang w:val="lt-LT" w:bidi="ta-IN"/>
        </w:rPr>
        <w:t>privalo</w:t>
      </w:r>
      <w:r w:rsidR="00071B65" w:rsidRPr="00A60489">
        <w:rPr>
          <w:rFonts w:cs="Times New Roman"/>
          <w:lang w:val="lt-LT" w:bidi="ta-IN"/>
        </w:rPr>
        <w:t xml:space="preserve"> būti Vilniaus mieste</w:t>
      </w:r>
      <w:r w:rsidRPr="00A60489">
        <w:rPr>
          <w:rFonts w:cs="Times New Roman"/>
          <w:lang w:val="lt-LT" w:bidi="ta-IN"/>
        </w:rPr>
        <w:t>. Pa</w:t>
      </w:r>
      <w:r w:rsidR="008D1117" w:rsidRPr="00A60489">
        <w:rPr>
          <w:rFonts w:cs="Times New Roman"/>
          <w:lang w:val="lt-LT" w:bidi="ta-IN"/>
        </w:rPr>
        <w:t>statas, kuriame yra patalpos, (toliau – pastatas)</w:t>
      </w:r>
      <w:r w:rsidRPr="00A60489">
        <w:rPr>
          <w:rFonts w:cs="Times New Roman"/>
          <w:lang w:val="lt-LT" w:bidi="ta-IN"/>
        </w:rPr>
        <w:t xml:space="preserve"> gali būti </w:t>
      </w:r>
      <w:r w:rsidR="00071B65" w:rsidRPr="00A60489">
        <w:rPr>
          <w:rFonts w:cs="Times New Roman"/>
          <w:lang w:val="lt-LT" w:bidi="ta-IN"/>
        </w:rPr>
        <w:t>nutol</w:t>
      </w:r>
      <w:r w:rsidRPr="00A60489">
        <w:rPr>
          <w:rFonts w:cs="Times New Roman"/>
          <w:lang w:val="lt-LT" w:bidi="ta-IN"/>
        </w:rPr>
        <w:t>ę</w:t>
      </w:r>
      <w:r w:rsidR="008D1117" w:rsidRPr="00A60489">
        <w:rPr>
          <w:rFonts w:cs="Times New Roman"/>
          <w:lang w:val="lt-LT" w:bidi="ta-IN"/>
        </w:rPr>
        <w:t>s</w:t>
      </w:r>
      <w:r w:rsidR="00071B65" w:rsidRPr="00A60489">
        <w:rPr>
          <w:rFonts w:cs="Times New Roman"/>
          <w:lang w:val="lt-LT" w:bidi="ta-IN"/>
        </w:rPr>
        <w:t xml:space="preserve"> ne </w:t>
      </w:r>
      <w:r w:rsidRPr="00A60489">
        <w:rPr>
          <w:rFonts w:cs="Times New Roman"/>
          <w:lang w:val="lt-LT" w:bidi="ta-IN"/>
        </w:rPr>
        <w:t>daugiau</w:t>
      </w:r>
      <w:r w:rsidR="00071B65" w:rsidRPr="00A60489">
        <w:rPr>
          <w:rFonts w:cs="Times New Roman"/>
          <w:lang w:val="lt-LT" w:bidi="ta-IN"/>
        </w:rPr>
        <w:t xml:space="preserve"> kaip </w:t>
      </w:r>
      <w:r w:rsidR="00241F0F" w:rsidRPr="00A60489">
        <w:rPr>
          <w:rFonts w:cs="Times New Roman"/>
          <w:lang w:val="lt-LT" w:bidi="ta-IN"/>
        </w:rPr>
        <w:t>5</w:t>
      </w:r>
      <w:r w:rsidR="00587E1D" w:rsidRPr="00A60489">
        <w:rPr>
          <w:rFonts w:cs="Times New Roman"/>
          <w:lang w:val="lt-LT" w:bidi="ta-IN"/>
        </w:rPr>
        <w:t xml:space="preserve"> </w:t>
      </w:r>
      <w:r w:rsidR="00071B65" w:rsidRPr="00A60489">
        <w:rPr>
          <w:rFonts w:cs="Times New Roman"/>
          <w:lang w:val="lt-LT" w:bidi="ta-IN"/>
        </w:rPr>
        <w:t>km nuo Lietuvos nacionalinio muziejaus pastato adres</w:t>
      </w:r>
      <w:r w:rsidR="00177636" w:rsidRPr="00A60489">
        <w:rPr>
          <w:rFonts w:cs="Times New Roman"/>
          <w:lang w:val="lt-LT" w:bidi="ta-IN"/>
        </w:rPr>
        <w:t>u</w:t>
      </w:r>
      <w:r w:rsidR="00071B65" w:rsidRPr="00A60489">
        <w:rPr>
          <w:rFonts w:cs="Times New Roman"/>
          <w:lang w:val="lt-LT" w:bidi="ta-IN"/>
        </w:rPr>
        <w:t xml:space="preserve">: Arsenalo g. </w:t>
      </w:r>
      <w:r w:rsidR="00D306B1" w:rsidRPr="00A60489">
        <w:rPr>
          <w:rFonts w:cs="Times New Roman"/>
          <w:lang w:val="lt-LT" w:bidi="ta-IN"/>
        </w:rPr>
        <w:t>1</w:t>
      </w:r>
      <w:r w:rsidR="00071B65" w:rsidRPr="00A60489">
        <w:rPr>
          <w:rFonts w:cs="Times New Roman"/>
          <w:lang w:val="lt-LT" w:bidi="ta-IN"/>
        </w:rPr>
        <w:t>, Vilnius</w:t>
      </w:r>
      <w:r w:rsidR="008D6A10" w:rsidRPr="00A60489">
        <w:rPr>
          <w:rFonts w:cs="Times New Roman"/>
          <w:lang w:val="lt-LT" w:bidi="ta-IN"/>
        </w:rPr>
        <w:t xml:space="preserve"> (</w:t>
      </w:r>
      <w:r w:rsidR="000C0574" w:rsidRPr="00A60489">
        <w:rPr>
          <w:rFonts w:cs="Times New Roman"/>
          <w:lang w:val="lt-LT" w:bidi="ta-IN"/>
        </w:rPr>
        <w:t xml:space="preserve">atstumas </w:t>
      </w:r>
      <w:r w:rsidR="008D6A10" w:rsidRPr="00A60489">
        <w:rPr>
          <w:rFonts w:cs="Times New Roman"/>
          <w:lang w:val="lt-LT" w:bidi="ta-IN"/>
        </w:rPr>
        <w:t>matuoja</w:t>
      </w:r>
      <w:r w:rsidR="000C0574" w:rsidRPr="00A60489">
        <w:rPr>
          <w:rFonts w:cs="Times New Roman"/>
          <w:lang w:val="lt-LT" w:bidi="ta-IN"/>
        </w:rPr>
        <w:t>mas</w:t>
      </w:r>
      <w:r w:rsidR="008D6A10" w:rsidRPr="00A60489">
        <w:rPr>
          <w:rFonts w:cs="Times New Roman"/>
          <w:lang w:val="lt-LT" w:bidi="ta-IN"/>
        </w:rPr>
        <w:t xml:space="preserve"> svetainėje</w:t>
      </w:r>
      <w:r w:rsidR="000C0574" w:rsidRPr="00A60489">
        <w:rPr>
          <w:rFonts w:cs="Times New Roman"/>
          <w:lang w:val="lt-LT" w:bidi="ta-IN"/>
        </w:rPr>
        <w:t xml:space="preserve"> </w:t>
      </w:r>
      <w:hyperlink r:id="rId8" w:history="1">
        <w:r w:rsidR="00A854D8" w:rsidRPr="00A60489">
          <w:rPr>
            <w:rStyle w:val="Hyperlink"/>
            <w:rFonts w:cs="Times New Roman"/>
            <w:lang w:val="lt-LT" w:bidi="ta-IN"/>
          </w:rPr>
          <w:t>https://www.google.com/maps/</w:t>
        </w:r>
      </w:hyperlink>
      <w:r w:rsidR="00FE2BB7" w:rsidRPr="00A60489">
        <w:rPr>
          <w:rFonts w:cs="Times New Roman"/>
          <w:lang w:val="lt-LT" w:bidi="ta-IN"/>
        </w:rPr>
        <w:t xml:space="preserve">, </w:t>
      </w:r>
      <w:r w:rsidR="000C0574" w:rsidRPr="00A60489">
        <w:rPr>
          <w:rFonts w:cs="Times New Roman"/>
          <w:lang w:val="lt-LT" w:bidi="ta-IN"/>
        </w:rPr>
        <w:t xml:space="preserve">nustatant maršrutą </w:t>
      </w:r>
      <w:r w:rsidR="00C45571" w:rsidRPr="00A60489">
        <w:rPr>
          <w:rFonts w:cs="Times New Roman"/>
          <w:lang w:val="lt-LT" w:bidi="ta-IN"/>
        </w:rPr>
        <w:t>automobiliu</w:t>
      </w:r>
      <w:r w:rsidR="008D6A10" w:rsidRPr="00A60489">
        <w:rPr>
          <w:rFonts w:cs="Times New Roman"/>
          <w:lang w:val="lt-LT" w:bidi="ta-IN"/>
        </w:rPr>
        <w:t>)</w:t>
      </w:r>
      <w:r w:rsidR="000C0574" w:rsidRPr="00A60489">
        <w:rPr>
          <w:rFonts w:cs="Times New Roman"/>
          <w:lang w:val="lt-LT" w:bidi="ta-IN"/>
        </w:rPr>
        <w:t>.</w:t>
      </w:r>
      <w:r w:rsidR="00514571" w:rsidRPr="00A60489">
        <w:rPr>
          <w:rFonts w:cs="Times New Roman"/>
          <w:lang w:val="lt-LT" w:bidi="ta-IN"/>
        </w:rPr>
        <w:t xml:space="preserve"> </w:t>
      </w:r>
    </w:p>
    <w:p w14:paraId="7E17DA97" w14:textId="27DCFD0F" w:rsidR="009A61B5" w:rsidRPr="00A60489" w:rsidRDefault="00514571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cs="Times New Roman"/>
          <w:lang w:val="lt-LT" w:bidi="ta-IN"/>
        </w:rPr>
        <w:t>Patalpų paskirtis</w:t>
      </w:r>
      <w:r w:rsidR="00F7592C" w:rsidRPr="00A60489">
        <w:rPr>
          <w:rFonts w:cs="Times New Roman"/>
          <w:lang w:val="lt-LT" w:bidi="ta-IN"/>
        </w:rPr>
        <w:t>:</w:t>
      </w:r>
      <w:r w:rsidR="004B7D7E" w:rsidRPr="00A60489">
        <w:rPr>
          <w:rFonts w:cs="Times New Roman"/>
          <w:lang w:val="lt-LT" w:bidi="ta-IN"/>
        </w:rPr>
        <w:t xml:space="preserve"> </w:t>
      </w:r>
      <w:r w:rsidR="00DB61CB" w:rsidRPr="00A60489">
        <w:rPr>
          <w:rFonts w:cs="Times New Roman"/>
          <w:lang w:val="lt-LT" w:bidi="ta-IN"/>
        </w:rPr>
        <w:t>patalpos turi būti tinkamos</w:t>
      </w:r>
      <w:r w:rsidR="00D922A0" w:rsidRPr="00A60489">
        <w:rPr>
          <w:rFonts w:cs="Times New Roman"/>
          <w:lang w:val="lt-LT" w:bidi="ta-IN"/>
        </w:rPr>
        <w:t xml:space="preserve"> sandėliavimui</w:t>
      </w:r>
      <w:r w:rsidR="00F31A73" w:rsidRPr="00A60489">
        <w:rPr>
          <w:rFonts w:cs="Times New Roman"/>
          <w:lang w:val="lt-LT" w:bidi="ta-IN"/>
        </w:rPr>
        <w:t>.</w:t>
      </w:r>
    </w:p>
    <w:p w14:paraId="2E097741" w14:textId="42E711F9" w:rsidR="00993ECE" w:rsidRPr="00A60489" w:rsidRDefault="006F6499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bCs/>
          <w:lang w:val="lt-LT" w:bidi="ta-IN"/>
        </w:rPr>
      </w:pPr>
      <w:r w:rsidRPr="00A60489">
        <w:rPr>
          <w:rFonts w:cs="Times New Roman"/>
          <w:lang w:val="lt-LT" w:bidi="ta-IN"/>
        </w:rPr>
        <w:t>Patalpų plotas</w:t>
      </w:r>
      <w:r w:rsidR="00F7592C" w:rsidRPr="00A60489">
        <w:rPr>
          <w:rFonts w:cs="Times New Roman"/>
          <w:lang w:val="lt-LT" w:bidi="ta-IN"/>
        </w:rPr>
        <w:t>:</w:t>
      </w:r>
      <w:r w:rsidRPr="00A60489">
        <w:rPr>
          <w:rFonts w:cs="Times New Roman"/>
          <w:lang w:val="lt-LT" w:bidi="ta-IN"/>
        </w:rPr>
        <w:t xml:space="preserve"> </w:t>
      </w:r>
      <w:r w:rsidR="008D1117" w:rsidRPr="00A60489">
        <w:rPr>
          <w:rFonts w:cs="Times New Roman"/>
          <w:bCs/>
          <w:lang w:val="lt-LT" w:bidi="ta-IN"/>
        </w:rPr>
        <w:t xml:space="preserve"> </w:t>
      </w:r>
      <w:r w:rsidR="00A60489">
        <w:rPr>
          <w:rFonts w:cs="Times New Roman"/>
          <w:bCs/>
          <w:lang w:val="lt-LT" w:bidi="ta-IN"/>
        </w:rPr>
        <w:t xml:space="preserve">nuo </w:t>
      </w:r>
      <w:r w:rsidR="00D922A0" w:rsidRPr="00A60489">
        <w:rPr>
          <w:rFonts w:cs="Times New Roman"/>
          <w:bCs/>
          <w:lang w:val="lt-LT" w:bidi="ta-IN"/>
        </w:rPr>
        <w:t>200</w:t>
      </w:r>
      <w:r w:rsidR="008D1117" w:rsidRPr="00A60489">
        <w:rPr>
          <w:rFonts w:cs="Times New Roman"/>
          <w:bCs/>
          <w:lang w:val="lt-LT" w:bidi="ta-IN"/>
        </w:rPr>
        <w:t xml:space="preserve"> </w:t>
      </w:r>
      <w:r w:rsidR="00D922A0" w:rsidRPr="00A60489">
        <w:rPr>
          <w:rFonts w:eastAsia="Times New Roman" w:cs="Times New Roman"/>
          <w:bdr w:val="none" w:sz="0" w:space="0" w:color="auto"/>
          <w:lang w:val="lt-LT" w:eastAsia="lt-LT"/>
        </w:rPr>
        <w:t>kv. m</w:t>
      </w:r>
      <w:r w:rsidR="00A60489">
        <w:rPr>
          <w:rFonts w:eastAsia="Times New Roman" w:cs="Times New Roman"/>
          <w:bdr w:val="none" w:sz="0" w:space="0" w:color="auto"/>
          <w:lang w:val="lt-LT" w:eastAsia="lt-LT"/>
        </w:rPr>
        <w:t xml:space="preserve"> iki 210</w:t>
      </w:r>
      <w:r w:rsidR="00D922A0" w:rsidRPr="00A60489">
        <w:rPr>
          <w:rFonts w:cs="Times New Roman"/>
          <w:bCs/>
          <w:lang w:val="lt-LT" w:bidi="ta-IN"/>
        </w:rPr>
        <w:t xml:space="preserve"> </w:t>
      </w:r>
      <w:r w:rsidR="008D1117" w:rsidRPr="00A60489">
        <w:rPr>
          <w:rFonts w:cs="Times New Roman"/>
          <w:bCs/>
          <w:lang w:val="lt-LT" w:bidi="ta-IN"/>
        </w:rPr>
        <w:t>kv. m.</w:t>
      </w:r>
    </w:p>
    <w:p w14:paraId="2B24417C" w14:textId="041FD853" w:rsidR="00BB4E6B" w:rsidRPr="00A60489" w:rsidRDefault="00BB4E6B" w:rsidP="00D306B1">
      <w:pPr>
        <w:pStyle w:val="Body2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09"/>
          <w:tab w:val="left" w:pos="993"/>
        </w:tabs>
        <w:spacing w:before="100" w:beforeAutospacing="1" w:after="100" w:afterAutospacing="1"/>
        <w:ind w:left="0" w:firstLine="360"/>
        <w:rPr>
          <w:rFonts w:eastAsia="Times New Roman" w:cs="Times New Roman"/>
          <w:bdr w:val="none" w:sz="0" w:space="0" w:color="auto"/>
          <w:lang w:val="lt-LT"/>
        </w:rPr>
      </w:pPr>
      <w:r w:rsidRPr="00A60489">
        <w:rPr>
          <w:rFonts w:eastAsia="Times New Roman" w:cs="Times New Roman"/>
          <w:bdr w:val="none" w:sz="0" w:space="0" w:color="auto"/>
          <w:lang w:val="lt-LT"/>
        </w:rPr>
        <w:t xml:space="preserve">Pastato energinio naudingumo klasė turi būti ne žemesnė kaip </w:t>
      </w:r>
      <w:r w:rsidR="00D922A0" w:rsidRPr="00A60489">
        <w:rPr>
          <w:rFonts w:eastAsia="Times New Roman" w:cs="Times New Roman"/>
          <w:bdr w:val="none" w:sz="0" w:space="0" w:color="auto"/>
          <w:lang w:val="lt-LT"/>
        </w:rPr>
        <w:t>B</w:t>
      </w:r>
      <w:r w:rsidRPr="00A60489">
        <w:rPr>
          <w:rFonts w:eastAsia="Times New Roman" w:cs="Times New Roman"/>
          <w:bdr w:val="none" w:sz="0" w:space="0" w:color="auto"/>
          <w:lang w:val="lt-LT"/>
        </w:rPr>
        <w:t>.</w:t>
      </w:r>
    </w:p>
    <w:p w14:paraId="1CB95107" w14:textId="77777777" w:rsidR="00D922A0" w:rsidRPr="00A60489" w:rsidRDefault="00D922A0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Patalpose turi būti įrengta centrinė šildymo sistema iš centralizuotų tinklų</w:t>
      </w:r>
      <w:r w:rsidRPr="00A60489">
        <w:rPr>
          <w:rFonts w:cs="Times New Roman"/>
          <w:lang w:val="lt-LT" w:bidi="ta-IN"/>
        </w:rPr>
        <w:t xml:space="preserve"> </w:t>
      </w:r>
    </w:p>
    <w:p w14:paraId="4B26D8F5" w14:textId="0580F8C2" w:rsidR="00D922A0" w:rsidRPr="00A60489" w:rsidRDefault="00D922A0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Sandėliavimo patalpų grindys turi būti atsparios mechaniniam poveikiui ir nedulkėti</w:t>
      </w:r>
    </w:p>
    <w:p w14:paraId="3B6E66E4" w14:textId="12C37B67" w:rsidR="00D922A0" w:rsidRPr="00A60489" w:rsidRDefault="00D922A0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Galimybė sunkiasvoriam transportui (iki 40 t.) privažiuoti prie pat patalpų durų, o mikroautobusui (aukštis 2,3 m.) įvažiuoti tiesiai į patalpų vidų.</w:t>
      </w:r>
    </w:p>
    <w:p w14:paraId="7061D5CA" w14:textId="047C5DD9" w:rsidR="00D922A0" w:rsidRPr="00A60489" w:rsidRDefault="00D922A0" w:rsidP="00545626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Patalpose turi būti įrengta apsauginė ir priešgaisrinė signalizacija.</w:t>
      </w:r>
    </w:p>
    <w:p w14:paraId="57E63C7E" w14:textId="77777777" w:rsidR="005D03A9" w:rsidRDefault="00D922A0" w:rsidP="005D03A9">
      <w:pPr>
        <w:pStyle w:val="Body2"/>
        <w:numPr>
          <w:ilvl w:val="1"/>
          <w:numId w:val="2"/>
        </w:numPr>
        <w:ind w:left="0" w:firstLine="360"/>
        <w:rPr>
          <w:rFonts w:cs="Times New Roman"/>
          <w:lang w:val="lt-LT" w:bidi="ta-IN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Atskiras įėjimas į nuomojamas patalpas, per kuri galėtu patekti tik LNM darbuotojai.</w:t>
      </w:r>
    </w:p>
    <w:p w14:paraId="3DDB9FE1" w14:textId="0325B039" w:rsidR="00D922A0" w:rsidRPr="005D03A9" w:rsidRDefault="00D922A0" w:rsidP="005D03A9">
      <w:pPr>
        <w:pStyle w:val="Body2"/>
        <w:numPr>
          <w:ilvl w:val="1"/>
          <w:numId w:val="2"/>
        </w:numPr>
        <w:tabs>
          <w:tab w:val="left" w:pos="851"/>
        </w:tabs>
        <w:ind w:left="0" w:firstLine="360"/>
        <w:rPr>
          <w:rFonts w:cs="Times New Roman"/>
          <w:lang w:val="lt-LT" w:bidi="ta-IN"/>
        </w:rPr>
      </w:pPr>
      <w:r w:rsidRPr="005D03A9">
        <w:rPr>
          <w:rFonts w:eastAsia="Times New Roman" w:cs="Times New Roman"/>
          <w:bdr w:val="none" w:sz="0" w:space="0" w:color="auto"/>
          <w:lang w:val="lt-LT" w:eastAsia="lt-LT"/>
        </w:rPr>
        <w:t>Lauko durys ir vartai turi pasižymėti gera šilumos izoliacija, būti tvirtos ir patikimos bei tinkamos didesnių gabaritų objektams įnešti.</w:t>
      </w:r>
    </w:p>
    <w:p w14:paraId="1507C84C" w14:textId="5DF13317" w:rsidR="008328A0" w:rsidRPr="00A22FEF" w:rsidRDefault="00A83122" w:rsidP="00A22F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b/>
          <w:bCs/>
          <w:sz w:val="22"/>
          <w:szCs w:val="22"/>
          <w:bdr w:val="none" w:sz="0" w:space="0" w:color="auto"/>
          <w:lang w:val="lt-LT"/>
        </w:rPr>
      </w:pPr>
      <w:r w:rsidRPr="00A60489">
        <w:rPr>
          <w:b/>
          <w:bCs/>
          <w:sz w:val="22"/>
          <w:szCs w:val="22"/>
          <w:bdr w:val="none" w:sz="0" w:space="0" w:color="auto"/>
          <w:lang w:val="lt-LT"/>
        </w:rPr>
        <w:t>Reikalavimai</w:t>
      </w:r>
      <w:r w:rsidR="002B5456" w:rsidRPr="00A60489">
        <w:rPr>
          <w:b/>
          <w:bCs/>
          <w:sz w:val="22"/>
          <w:szCs w:val="22"/>
          <w:bdr w:val="none" w:sz="0" w:space="0" w:color="auto"/>
          <w:lang w:val="lt-LT"/>
        </w:rPr>
        <w:t xml:space="preserve"> patalpų</w:t>
      </w:r>
      <w:r w:rsidRPr="00A60489">
        <w:rPr>
          <w:b/>
          <w:bCs/>
          <w:sz w:val="22"/>
          <w:szCs w:val="22"/>
          <w:bdr w:val="none" w:sz="0" w:space="0" w:color="auto"/>
          <w:lang w:val="lt-LT"/>
        </w:rPr>
        <w:t xml:space="preserve"> </w:t>
      </w:r>
      <w:r w:rsidR="002B5456" w:rsidRPr="00A60489">
        <w:rPr>
          <w:b/>
          <w:bCs/>
          <w:sz w:val="22"/>
          <w:szCs w:val="22"/>
          <w:bdr w:val="none" w:sz="0" w:space="0" w:color="auto"/>
          <w:lang w:val="lt-LT"/>
        </w:rPr>
        <w:t xml:space="preserve">išplanavimui, </w:t>
      </w:r>
      <w:r w:rsidRPr="00A60489">
        <w:rPr>
          <w:b/>
          <w:bCs/>
          <w:sz w:val="22"/>
          <w:szCs w:val="22"/>
          <w:bdr w:val="none" w:sz="0" w:space="0" w:color="auto"/>
          <w:lang w:val="lt-LT"/>
        </w:rPr>
        <w:t>darbo vietoms ir kitoms patalpų erdvėms</w:t>
      </w:r>
      <w:r w:rsidR="00AB279A" w:rsidRPr="00A60489">
        <w:rPr>
          <w:b/>
          <w:bCs/>
          <w:sz w:val="22"/>
          <w:szCs w:val="22"/>
          <w:bdr w:val="none" w:sz="0" w:space="0" w:color="auto"/>
          <w:lang w:val="lt-LT"/>
        </w:rPr>
        <w:t xml:space="preserve"> </w:t>
      </w:r>
    </w:p>
    <w:p w14:paraId="7E234A7B" w14:textId="02263EF8" w:rsidR="00682444" w:rsidRPr="00A60489" w:rsidRDefault="00682444" w:rsidP="00080CF5">
      <w:pPr>
        <w:pStyle w:val="NormalWeb"/>
        <w:numPr>
          <w:ilvl w:val="0"/>
          <w:numId w:val="20"/>
        </w:numPr>
        <w:tabs>
          <w:tab w:val="left" w:pos="709"/>
          <w:tab w:val="left" w:pos="99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Reikalavimai patalpų išplanavimui:</w:t>
      </w:r>
    </w:p>
    <w:p w14:paraId="1377A29B" w14:textId="693D1908" w:rsidR="007E2BAC" w:rsidRPr="00A60489" w:rsidRDefault="007E2BAC" w:rsidP="00080CF5">
      <w:pPr>
        <w:pStyle w:val="NormalWeb"/>
        <w:numPr>
          <w:ilvl w:val="0"/>
          <w:numId w:val="21"/>
        </w:numPr>
        <w:tabs>
          <w:tab w:val="left" w:pos="709"/>
          <w:tab w:val="left" w:pos="99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Nuomojamos patalpos turi būti išdėstytos pirmame aukšte, vienoje plokštumoje</w:t>
      </w:r>
      <w:r w:rsidR="00AD7980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.</w:t>
      </w:r>
    </w:p>
    <w:p w14:paraId="4969539A" w14:textId="10E2F8E0" w:rsidR="007E2BAC" w:rsidRPr="00A60489" w:rsidRDefault="007E2BAC" w:rsidP="00080CF5">
      <w:pPr>
        <w:pStyle w:val="NormalWeb"/>
        <w:numPr>
          <w:ilvl w:val="0"/>
          <w:numId w:val="21"/>
        </w:numPr>
        <w:tabs>
          <w:tab w:val="left" w:pos="709"/>
          <w:tab w:val="left" w:pos="99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Reikalingi trys darbo kabinetai, visi kabinetai turi būti uždari ir atskirti tarpusavyje ištisinėmis sienomis ar sienomis su durimis.</w:t>
      </w:r>
    </w:p>
    <w:p w14:paraId="052798A5" w14:textId="5A9A9D07" w:rsidR="002B5456" w:rsidRPr="00A60489" w:rsidRDefault="002B5456" w:rsidP="00080CF5">
      <w:pPr>
        <w:pStyle w:val="NormalWeb"/>
        <w:numPr>
          <w:ilvl w:val="0"/>
          <w:numId w:val="20"/>
        </w:numPr>
        <w:tabs>
          <w:tab w:val="left" w:pos="709"/>
          <w:tab w:val="left" w:pos="99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Reikalavimai darbo vietoms</w:t>
      </w:r>
      <w:r w:rsidR="00CD590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ir poilsio patalpoms/virtuvėlėms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:</w:t>
      </w:r>
    </w:p>
    <w:p w14:paraId="1CF5847A" w14:textId="64A0FCDC" w:rsidR="007E2BAC" w:rsidRPr="00A60489" w:rsidRDefault="007E2BAC" w:rsidP="00080CF5">
      <w:pPr>
        <w:pStyle w:val="NormalWeb"/>
        <w:numPr>
          <w:ilvl w:val="0"/>
          <w:numId w:val="22"/>
        </w:numPr>
        <w:tabs>
          <w:tab w:val="left" w:pos="709"/>
          <w:tab w:val="left" w:pos="993"/>
          <w:tab w:val="left" w:pos="184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Visuose darbo kabinetuose turi būti langai ir dirbtinio apšvietimo lempos.</w:t>
      </w:r>
    </w:p>
    <w:p w14:paraId="0E878181" w14:textId="0F11803B" w:rsidR="007E2BAC" w:rsidRPr="00A60489" w:rsidRDefault="007E2BAC" w:rsidP="00080CF5">
      <w:pPr>
        <w:pStyle w:val="NormalWeb"/>
        <w:numPr>
          <w:ilvl w:val="0"/>
          <w:numId w:val="22"/>
        </w:numPr>
        <w:tabs>
          <w:tab w:val="left" w:pos="709"/>
          <w:tab w:val="left" w:pos="993"/>
          <w:tab w:val="left" w:pos="184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Visuose darbo kabinetuose turi būti gerą patalpų ventiliaciją ir šaldymą/šildymą užtikrinanti įranga.</w:t>
      </w:r>
    </w:p>
    <w:p w14:paraId="66B367AF" w14:textId="67F64483" w:rsidR="007E2BAC" w:rsidRPr="00A60489" w:rsidRDefault="007E2BAC" w:rsidP="00080CF5">
      <w:pPr>
        <w:pStyle w:val="NormalWeb"/>
        <w:numPr>
          <w:ilvl w:val="0"/>
          <w:numId w:val="22"/>
        </w:numPr>
        <w:tabs>
          <w:tab w:val="left" w:pos="709"/>
          <w:tab w:val="left" w:pos="993"/>
          <w:tab w:val="left" w:pos="184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Galimybė reguliuoti patalpų temperatūrą</w:t>
      </w:r>
      <w:r w:rsidR="00AD7980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.</w:t>
      </w:r>
    </w:p>
    <w:p w14:paraId="351E4DA3" w14:textId="6DAF320D" w:rsidR="007E2BAC" w:rsidRPr="00A60489" w:rsidRDefault="007E2BAC" w:rsidP="00080CF5">
      <w:pPr>
        <w:pStyle w:val="NormalWeb"/>
        <w:numPr>
          <w:ilvl w:val="0"/>
          <w:numId w:val="22"/>
        </w:numPr>
        <w:tabs>
          <w:tab w:val="left" w:pos="709"/>
          <w:tab w:val="left" w:pos="993"/>
          <w:tab w:val="left" w:pos="184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Pagalbinės patalpos</w:t>
      </w:r>
      <w:r w:rsidR="00AD7980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.</w:t>
      </w:r>
    </w:p>
    <w:p w14:paraId="14F5D407" w14:textId="2145CBCF" w:rsidR="007E2BAC" w:rsidRPr="00A60489" w:rsidRDefault="007E2BAC" w:rsidP="00080CF5">
      <w:pPr>
        <w:pStyle w:val="NormalWeb"/>
        <w:numPr>
          <w:ilvl w:val="0"/>
          <w:numId w:val="22"/>
        </w:numPr>
        <w:tabs>
          <w:tab w:val="left" w:pos="709"/>
          <w:tab w:val="left" w:pos="993"/>
          <w:tab w:val="left" w:pos="1843"/>
        </w:tabs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color w:val="000000"/>
          <w:sz w:val="22"/>
          <w:szCs w:val="22"/>
          <w:bdr w:val="none" w:sz="0" w:space="0" w:color="auto"/>
          <w:lang w:val="lt-LT" w:eastAsia="lt-LT"/>
        </w:rPr>
        <w:t>Reikalingos WC patalpos su kriaukle.</w:t>
      </w:r>
    </w:p>
    <w:p w14:paraId="4DE97AA9" w14:textId="7040C3F2" w:rsidR="007E2BAC" w:rsidRPr="00A60489" w:rsidRDefault="007E2BAC" w:rsidP="007E2BAC">
      <w:pPr>
        <w:pStyle w:val="Body2"/>
        <w:numPr>
          <w:ilvl w:val="0"/>
          <w:numId w:val="22"/>
        </w:numPr>
        <w:tabs>
          <w:tab w:val="left" w:pos="993"/>
        </w:tabs>
        <w:rPr>
          <w:rFonts w:eastAsia="Times New Roman" w:cs="Times New Roman"/>
          <w:bdr w:val="none" w:sz="0" w:space="0" w:color="auto"/>
          <w:lang w:val="lt-LT" w:eastAsia="lt-LT"/>
        </w:rPr>
      </w:pPr>
      <w:r w:rsidRPr="00A60489">
        <w:rPr>
          <w:rFonts w:eastAsia="Times New Roman" w:cs="Times New Roman"/>
          <w:bdr w:val="none" w:sz="0" w:space="0" w:color="auto"/>
          <w:lang w:val="lt-LT" w:eastAsia="lt-LT"/>
        </w:rPr>
        <w:t>Reikalingos dušo patalpos.</w:t>
      </w:r>
    </w:p>
    <w:bookmarkEnd w:id="0"/>
    <w:p w14:paraId="6552C447" w14:textId="6A0FF027" w:rsidR="001F4DA3" w:rsidRPr="00A60489" w:rsidRDefault="004427DB" w:rsidP="00545626">
      <w:pPr>
        <w:pStyle w:val="NormalWeb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b/>
          <w:bCs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b/>
          <w:bCs/>
          <w:sz w:val="22"/>
          <w:szCs w:val="22"/>
          <w:bdr w:val="none" w:sz="0" w:space="0" w:color="auto"/>
          <w:lang w:val="lt-LT"/>
        </w:rPr>
        <w:t>Nuomos kaina ir atsiskaitymo tvarka</w:t>
      </w:r>
    </w:p>
    <w:p w14:paraId="0B038329" w14:textId="77777777" w:rsidR="005F22FA" w:rsidRPr="00A60489" w:rsidRDefault="005F22FA" w:rsidP="00080CF5">
      <w:pPr>
        <w:pStyle w:val="ListParagraph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Nuomininko mokami mokesčiai:</w:t>
      </w:r>
    </w:p>
    <w:p w14:paraId="0324FCF1" w14:textId="12593D82" w:rsidR="005F22FA" w:rsidRPr="00A60489" w:rsidRDefault="005F22FA" w:rsidP="005D50D6">
      <w:pPr>
        <w:pStyle w:val="ListParagraph"/>
        <w:numPr>
          <w:ilvl w:val="2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fiksuotas nuomos įkainis už nuomojamų patalpų 1 kv. m (už vieną  kvadratinį metrą) per mėn. Nuomos mokestis nustatomas ir apskaičiuojamas, atsižvelgiant į </w:t>
      </w:r>
      <w:r w:rsidR="001E2154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patalpų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priėmimo</w:t>
      </w:r>
      <w:r w:rsidR="001E2154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-perdavimo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akte užfiksuotą nuomojamų patalpų plotą;</w:t>
      </w:r>
    </w:p>
    <w:p w14:paraId="0E05B8CC" w14:textId="6931FE87" w:rsidR="001E2154" w:rsidRPr="00A60489" w:rsidRDefault="005F22FA" w:rsidP="001E2154">
      <w:pPr>
        <w:pStyle w:val="ListParagraph"/>
        <w:numPr>
          <w:ilvl w:val="2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mokesčiai už komunalines paslaugas. Nuomininkas su nuomotoju atsiskaito už elektros, šildymo, vandens</w:t>
      </w:r>
      <w:r w:rsidR="00566673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 dujų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naudojimą pagal įrengtų apskaitos prietaisų rodmenis, o nesant tokių prietaisų</w:t>
      </w:r>
      <w:r w:rsidR="00866D7E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 taip pat už atliekų tvarkymą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– proporcingai nuomojamam plotui. Nuomotojas turi pateikti sunaudotą kiekį ir kainą pagrindžiančius dokumentus. </w:t>
      </w:r>
      <w:r w:rsidR="00DE714B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Įkainiai, pagal kuriuos apskaičiuojama kaina </w:t>
      </w:r>
      <w:r w:rsidR="00451F5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už komunalines paslaugas</w:t>
      </w:r>
      <w:r w:rsidR="00DE714B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</w:t>
      </w:r>
      <w:r w:rsidR="00451F5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negali būti didesn</w:t>
      </w:r>
      <w:r w:rsidR="00DE714B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i</w:t>
      </w:r>
      <w:r w:rsidR="00451F5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nei </w:t>
      </w:r>
      <w:r w:rsidR="00DE714B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įkainiai</w:t>
      </w:r>
      <w:r w:rsidR="00451F5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 kuri</w:t>
      </w:r>
      <w:r w:rsidR="00DE714B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uos </w:t>
      </w:r>
      <w:r w:rsidR="00451F5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taiko komunalinių paslaugų teikėjai</w:t>
      </w:r>
      <w:r w:rsidR="001E2154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;</w:t>
      </w:r>
    </w:p>
    <w:p w14:paraId="4DF3D1C3" w14:textId="1C5E8C41" w:rsidR="00094647" w:rsidRPr="00A60489" w:rsidRDefault="001A7F10" w:rsidP="005D50D6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ind w:left="0" w:firstLine="357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Laikoma, kad toliau nurodytos paslaugos, darbai, mokesčiai yra įskaičiuoti į nuomos kainą (jokių papildomų mokesčių neturi būti):</w:t>
      </w:r>
    </w:p>
    <w:p w14:paraId="1DC30EF7" w14:textId="2AD5B32E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ind w:left="0" w:firstLine="357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gaisrinės saugos sistemos technin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ė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priežiūra ir remonta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5F21ED80" w14:textId="465D25BA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ind w:left="0" w:firstLine="357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vėdinimo ir oro kondicionavimo sistemų 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techninė priežiūra ir remontas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33A12430" w14:textId="21D0FB54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lastRenderedPageBreak/>
        <w:t xml:space="preserve">šildymo ir karšto vandens sistemų 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techninė priežiūra ir remontas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47F6135D" w14:textId="545733E4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elektros inžinerinių tinklų ir sistemų 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techninė priežiūra, remontas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 aptarnavima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306E8B25" w14:textId="6B428114" w:rsidR="00D449EF" w:rsidRPr="00A60489" w:rsidRDefault="00D449EF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apsaugos sistemų techninė priežiūra, remontas, aptarnavimas; </w:t>
      </w:r>
    </w:p>
    <w:p w14:paraId="158A7FC0" w14:textId="7418A80A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vandens–nuotekų sistemų 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techninė priežiūra ir remontas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7D53A4FD" w14:textId="468E662F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pastato </w:t>
      </w:r>
      <w:r w:rsidR="001B66F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ir patalpų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kapitalini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remonta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, </w:t>
      </w:r>
    </w:p>
    <w:p w14:paraId="0CED7F9D" w14:textId="56B04681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lauko apšvietimo priežiūra ir remonta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; </w:t>
      </w:r>
    </w:p>
    <w:p w14:paraId="188E2054" w14:textId="001AEA9B" w:rsidR="00094647" w:rsidRPr="00A60489" w:rsidRDefault="00094647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dezinfekcijos, deratizacijos ir dezinsekcijos paslaugos;</w:t>
      </w:r>
    </w:p>
    <w:p w14:paraId="1C7F3185" w14:textId="0C3C7442" w:rsidR="001A7F10" w:rsidRPr="00A60489" w:rsidRDefault="001A7F10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l</w:t>
      </w:r>
      <w:r w:rsidR="00094647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auko teritorijos valymo ir priežiūros darbai, įskaitant sniego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</w:t>
      </w:r>
      <w:r w:rsidR="00094647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valymą ir išvežimą, ir pan.</w:t>
      </w:r>
      <w:r w:rsidR="00D449EF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;</w:t>
      </w:r>
    </w:p>
    <w:p w14:paraId="5B71250D" w14:textId="506C011E" w:rsidR="00D449EF" w:rsidRPr="00A60489" w:rsidRDefault="00D449EF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nekilnojamojo turto ir kiti mokesčiai ir rinkliavos, susijusios su pastatu ir/ar patalpomis ir/ar automobilių parkavimo aikštele;</w:t>
      </w:r>
    </w:p>
    <w:p w14:paraId="236E60B5" w14:textId="0B28AD29" w:rsidR="00E55274" w:rsidRPr="00A60489" w:rsidRDefault="00D449EF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draudimo įmokos, susijusios su pastatu ir/ar patalpomis </w:t>
      </w:r>
    </w:p>
    <w:p w14:paraId="628957F6" w14:textId="05E3BE30" w:rsidR="00DD560C" w:rsidRPr="00A60489" w:rsidRDefault="00DD560C" w:rsidP="005D50D6">
      <w:pPr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93"/>
        </w:tabs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Kitos nuomotojo siūlomos ir LNM tinkamos paslaugos ar darbai.</w:t>
      </w:r>
    </w:p>
    <w:p w14:paraId="4E859E3E" w14:textId="77777777" w:rsidR="00062358" w:rsidRPr="00A60489" w:rsidRDefault="00E55274" w:rsidP="00545626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b/>
          <w:bCs/>
          <w:sz w:val="22"/>
          <w:szCs w:val="22"/>
          <w:lang w:val="lt-LT" w:bidi="ta-IN"/>
        </w:rPr>
        <w:t>Terminai</w:t>
      </w:r>
    </w:p>
    <w:p w14:paraId="6FD040D9" w14:textId="5615CAD9" w:rsidR="00062358" w:rsidRPr="00A60489" w:rsidRDefault="00062358" w:rsidP="0051100E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Patalpos išnuomojamos </w:t>
      </w:r>
      <w:r w:rsidR="00C4504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5 (penkerių)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metų terminui nuo patalpų priėmimo</w:t>
      </w:r>
      <w:r w:rsidR="001E2154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-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perdavimo akto pasirašymo dienos </w:t>
      </w:r>
      <w:r w:rsidR="00235236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 xml:space="preserve">su galimybe nuomos terminą pratęsti </w:t>
      </w:r>
      <w:r w:rsidR="00235236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3 kartus po </w:t>
      </w:r>
      <w:r w:rsidR="00235236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1 (vienerius) metus</w:t>
      </w:r>
      <w:r w:rsidR="00D272BE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. Nuomos terminas visais atvejais negali būti ilgesnis nei 10 (dešimt) metų. </w:t>
      </w:r>
    </w:p>
    <w:p w14:paraId="70109924" w14:textId="35D0BAF1" w:rsidR="00062358" w:rsidRPr="00A60489" w:rsidRDefault="00062358" w:rsidP="0051100E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Patalpų nuomos termino pradžia –</w:t>
      </w:r>
      <w:r w:rsidR="00D922A0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 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2025 m. balandžio </w:t>
      </w:r>
      <w:r w:rsidR="001650B7">
        <w:rPr>
          <w:rFonts w:eastAsia="Times New Roman"/>
          <w:sz w:val="22"/>
          <w:szCs w:val="22"/>
          <w:bdr w:val="none" w:sz="0" w:space="0" w:color="auto"/>
          <w:lang w:val="lt-LT"/>
        </w:rPr>
        <w:t>3</w:t>
      </w:r>
      <w:r w:rsidR="00D922A0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d. </w:t>
      </w:r>
    </w:p>
    <w:p w14:paraId="20E25C09" w14:textId="5E3CD019" w:rsidR="00345342" w:rsidRPr="00A60489" w:rsidRDefault="00066DA5" w:rsidP="0051100E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sz w:val="22"/>
          <w:szCs w:val="22"/>
          <w:lang w:val="lt-LT" w:bidi="ta-IN"/>
        </w:rPr>
        <w:t xml:space="preserve">Pageidautina </w:t>
      </w:r>
      <w:r w:rsidR="00062358" w:rsidRPr="00A60489">
        <w:rPr>
          <w:sz w:val="22"/>
          <w:szCs w:val="22"/>
          <w:lang w:val="lt-LT" w:bidi="ta-IN"/>
        </w:rPr>
        <w:t>nuomos</w:t>
      </w:r>
      <w:r w:rsidRPr="00A60489">
        <w:rPr>
          <w:sz w:val="22"/>
          <w:szCs w:val="22"/>
          <w:lang w:val="lt-LT" w:bidi="ta-IN"/>
        </w:rPr>
        <w:t xml:space="preserve"> sutarties sudarymo data:</w:t>
      </w:r>
      <w:r w:rsidR="00185401" w:rsidRPr="00A60489">
        <w:rPr>
          <w:sz w:val="22"/>
          <w:szCs w:val="22"/>
          <w:lang w:val="lt-LT" w:bidi="ta-IN"/>
        </w:rPr>
        <w:t xml:space="preserve"> iki 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2025 m. balandžio </w:t>
      </w:r>
      <w:r w:rsidR="001650B7">
        <w:rPr>
          <w:rFonts w:eastAsia="Times New Roman"/>
          <w:sz w:val="22"/>
          <w:szCs w:val="22"/>
          <w:bdr w:val="none" w:sz="0" w:space="0" w:color="auto"/>
          <w:lang w:val="lt-LT"/>
        </w:rPr>
        <w:t>3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</w:t>
      </w:r>
      <w:r w:rsidR="00D74AC9" w:rsidRPr="00A60489">
        <w:rPr>
          <w:sz w:val="22"/>
          <w:szCs w:val="22"/>
          <w:lang w:val="lt-LT" w:bidi="ta-IN"/>
        </w:rPr>
        <w:t xml:space="preserve"> d.</w:t>
      </w:r>
    </w:p>
    <w:p w14:paraId="18C6E418" w14:textId="77777777" w:rsidR="00062358" w:rsidRPr="00A60489" w:rsidRDefault="00062358" w:rsidP="0051100E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792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</w:p>
    <w:p w14:paraId="04D648F4" w14:textId="6A530EA0" w:rsidR="00E55274" w:rsidRPr="00A60489" w:rsidRDefault="00B826F1" w:rsidP="0051100E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both"/>
        <w:rPr>
          <w:rFonts w:eastAsia="Times New Roman"/>
          <w:b/>
          <w:bCs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b/>
          <w:bCs/>
          <w:sz w:val="22"/>
          <w:szCs w:val="22"/>
          <w:bdr w:val="none" w:sz="0" w:space="0" w:color="auto"/>
          <w:lang w:val="lt-LT"/>
        </w:rPr>
        <w:t>Kiti</w:t>
      </w:r>
      <w:r w:rsidR="00E55274" w:rsidRPr="00A60489">
        <w:rPr>
          <w:rFonts w:eastAsia="Times New Roman"/>
          <w:b/>
          <w:bCs/>
          <w:sz w:val="22"/>
          <w:szCs w:val="22"/>
          <w:bdr w:val="none" w:sz="0" w:space="0" w:color="auto"/>
          <w:lang w:val="lt-LT"/>
        </w:rPr>
        <w:t xml:space="preserve"> reikalavimai </w:t>
      </w:r>
    </w:p>
    <w:p w14:paraId="2778D78C" w14:textId="53C2666A" w:rsidR="00B826F1" w:rsidRPr="00A60489" w:rsidRDefault="008D6FFE" w:rsidP="00B826F1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Patalpos </w:t>
      </w:r>
      <w:r w:rsidR="00AB1257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turi būti išplanuotos ir įrengtos pagal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šioje techninėje specifikacijoje nurodytus </w:t>
      </w:r>
      <w:r w:rsidR="00B826F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ir derybų metu sutartus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reikalavimus</w:t>
      </w:r>
      <w:r w:rsidR="00AB1257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ne vėliau kaip </w:t>
      </w:r>
      <w:r w:rsidR="000E1F3C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iki </w:t>
      </w:r>
      <w:r w:rsidR="00A60489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2025 m. balandžio </w:t>
      </w:r>
      <w:r w:rsidR="004223C1">
        <w:rPr>
          <w:rFonts w:eastAsia="Times New Roman"/>
          <w:sz w:val="22"/>
          <w:szCs w:val="22"/>
          <w:bdr w:val="none" w:sz="0" w:space="0" w:color="auto"/>
          <w:lang w:val="lt-LT"/>
        </w:rPr>
        <w:t>3</w:t>
      </w:r>
      <w:r w:rsidR="00B826F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, nuomotojo lėšomis.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</w:t>
      </w:r>
    </w:p>
    <w:p w14:paraId="22289C16" w14:textId="2F01F3AB" w:rsidR="004134E1" w:rsidRPr="00A60489" w:rsidRDefault="004134E1" w:rsidP="00B826F1">
      <w:pPr>
        <w:pStyle w:val="ListParagraph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ind w:left="0" w:firstLine="360"/>
        <w:jc w:val="both"/>
        <w:rPr>
          <w:rFonts w:eastAsia="Times New Roman"/>
          <w:sz w:val="22"/>
          <w:szCs w:val="22"/>
          <w:bdr w:val="none" w:sz="0" w:space="0" w:color="auto"/>
          <w:lang w:val="lt-LT"/>
        </w:rPr>
      </w:pP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Mėnesinė patalpų nuomos kaina negali būti didesnė nei </w:t>
      </w:r>
      <w:r w:rsidR="00C4504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25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5</w:t>
      </w:r>
      <w:r w:rsidR="00C4504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0, 00 (du tūkstančiai penki šimtai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penkiasdešim</w:t>
      </w:r>
      <w:r w:rsidR="00C45041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>)</w:t>
      </w:r>
      <w:r w:rsidR="003A0AEA"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/>
        </w:rPr>
        <w:t xml:space="preserve">Eur, įskaitant </w:t>
      </w:r>
      <w:r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 xml:space="preserve">visas </w:t>
      </w:r>
      <w:r w:rsidR="00893D96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šios t</w:t>
      </w:r>
      <w:r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echninė</w:t>
      </w:r>
      <w:r w:rsidR="00893D96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s</w:t>
      </w:r>
      <w:r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 xml:space="preserve"> specifikacij</w:t>
      </w:r>
      <w:r w:rsidR="00893D96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os 3 punkte</w:t>
      </w:r>
      <w:r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 xml:space="preserve"> nurodytas su patalpų nuoma susijusias kandidato išlaid</w:t>
      </w:r>
      <w:r w:rsidR="008B0CCE"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a</w:t>
      </w:r>
      <w:r w:rsidRPr="00A60489">
        <w:rPr>
          <w:rFonts w:eastAsia="Times New Roman"/>
          <w:sz w:val="22"/>
          <w:szCs w:val="22"/>
          <w:bdr w:val="none" w:sz="0" w:space="0" w:color="auto"/>
          <w:lang w:val="lt-LT" w:bidi="lt-LT"/>
        </w:rPr>
        <w:t>s, taip pat visus kandidato mokėtinus mokesčius, įskaitant ir PVM, jeigu taikomas.</w:t>
      </w:r>
    </w:p>
    <w:p w14:paraId="2A39756A" w14:textId="71D49EA0" w:rsidR="00424A05" w:rsidRPr="00A60489" w:rsidRDefault="00424A05" w:rsidP="00545626">
      <w:pPr>
        <w:pStyle w:val="Body2"/>
        <w:jc w:val="center"/>
        <w:rPr>
          <w:rFonts w:cs="Times New Roman"/>
          <w:lang w:val="lt-LT"/>
        </w:rPr>
      </w:pPr>
    </w:p>
    <w:sectPr w:rsidR="00424A05" w:rsidRPr="00A60489">
      <w:headerReference w:type="default" r:id="rId9"/>
      <w:footerReference w:type="default" r:id="rId10"/>
      <w:pgSz w:w="11900" w:h="16840"/>
      <w:pgMar w:top="1440" w:right="1200" w:bottom="144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FFA86" w14:textId="77777777" w:rsidR="00660EBD" w:rsidRDefault="00660EBD">
      <w:r>
        <w:separator/>
      </w:r>
    </w:p>
  </w:endnote>
  <w:endnote w:type="continuationSeparator" w:id="0">
    <w:p w14:paraId="2208DD29" w14:textId="77777777" w:rsidR="00660EBD" w:rsidRDefault="00660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  <w:t xml:space="preserve">Puslapis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iš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0C8B8" w14:textId="77777777" w:rsidR="00660EBD" w:rsidRDefault="00660EBD">
      <w:r>
        <w:separator/>
      </w:r>
    </w:p>
  </w:footnote>
  <w:footnote w:type="continuationSeparator" w:id="0">
    <w:p w14:paraId="572E2296" w14:textId="77777777" w:rsidR="00660EBD" w:rsidRDefault="00660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39AE1" w14:textId="77777777" w:rsidR="00424A05" w:rsidRDefault="008F59A1"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6EC9825C" wp14:editId="79CACA0E">
              <wp:simplePos x="0" y="0"/>
              <wp:positionH relativeFrom="page">
                <wp:posOffset>762000</wp:posOffset>
              </wp:positionH>
              <wp:positionV relativeFrom="page">
                <wp:posOffset>723881</wp:posOffset>
              </wp:positionV>
              <wp:extent cx="6029665" cy="19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665" cy="19"/>
                      </a:xfrm>
                      <a:prstGeom prst="line">
                        <a:avLst/>
                      </a:prstGeom>
                      <a:noFill/>
                      <a:ln w="25400" cap="flat">
                        <a:noFill/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oel="http://schemas.microsoft.com/office/2019/extlst">
          <w:pict>
            <v:line w14:anchorId="23793669" id="officeArt object" o:spid="_x0000_s1026" style="position:absolute;flip:y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60pt,57pt" to="534.8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" stroked="f" strokeweight="2pt">
              <v:stroke miterlimit="4"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16CAF"/>
    <w:multiLevelType w:val="multilevel"/>
    <w:tmpl w:val="7C16D8C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1D7820"/>
    <w:multiLevelType w:val="hybridMultilevel"/>
    <w:tmpl w:val="2D046BD6"/>
    <w:lvl w:ilvl="0" w:tplc="0764F700">
      <w:start w:val="1"/>
      <w:numFmt w:val="decimal"/>
      <w:lvlText w:val="3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B70C9"/>
    <w:multiLevelType w:val="multilevel"/>
    <w:tmpl w:val="21C4D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38383B"/>
    <w:multiLevelType w:val="multilevel"/>
    <w:tmpl w:val="E18C3A0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3E6BB6"/>
    <w:multiLevelType w:val="hybridMultilevel"/>
    <w:tmpl w:val="C9401382"/>
    <w:lvl w:ilvl="0" w:tplc="A4283424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E517B"/>
    <w:multiLevelType w:val="multilevel"/>
    <w:tmpl w:val="1FA42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4C27C8"/>
    <w:multiLevelType w:val="multilevel"/>
    <w:tmpl w:val="D0BAFCE0"/>
    <w:lvl w:ilvl="0">
      <w:start w:val="4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ascii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hAnsi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ascii="Times New Roman" w:hAnsi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hAnsi="Times New Roman" w:hint="default"/>
      </w:rPr>
    </w:lvl>
  </w:abstractNum>
  <w:abstractNum w:abstractNumId="7" w15:restartNumberingAfterBreak="0">
    <w:nsid w:val="1E0B3206"/>
    <w:multiLevelType w:val="multilevel"/>
    <w:tmpl w:val="AC9C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EA55789"/>
    <w:multiLevelType w:val="multilevel"/>
    <w:tmpl w:val="C2026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6E43FB"/>
    <w:multiLevelType w:val="multilevel"/>
    <w:tmpl w:val="5FB629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275430"/>
    <w:multiLevelType w:val="multilevel"/>
    <w:tmpl w:val="EA52FE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1D14D4"/>
    <w:multiLevelType w:val="multilevel"/>
    <w:tmpl w:val="8024830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D33CF7"/>
    <w:multiLevelType w:val="hybridMultilevel"/>
    <w:tmpl w:val="41BE692A"/>
    <w:lvl w:ilvl="0" w:tplc="0764F700">
      <w:start w:val="1"/>
      <w:numFmt w:val="decimal"/>
      <w:lvlText w:val="3.%1."/>
      <w:lvlJc w:val="left"/>
      <w:pPr>
        <w:ind w:left="720" w:hanging="360"/>
      </w:pPr>
      <w:rPr>
        <w:rFonts w:ascii="Times" w:eastAsia="Times New Roman" w:hAnsi="Times" w:cs="Times New Roman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6D2926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185724A"/>
    <w:multiLevelType w:val="multilevel"/>
    <w:tmpl w:val="C03417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3D24A82"/>
    <w:multiLevelType w:val="multilevel"/>
    <w:tmpl w:val="60504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96207E"/>
    <w:multiLevelType w:val="multilevel"/>
    <w:tmpl w:val="8BA0D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AF32FE"/>
    <w:multiLevelType w:val="hybridMultilevel"/>
    <w:tmpl w:val="9B626384"/>
    <w:lvl w:ilvl="0" w:tplc="387ECA88">
      <w:start w:val="1"/>
      <w:numFmt w:val="decimal"/>
      <w:lvlText w:val="2.1.%1."/>
      <w:lvlJc w:val="left"/>
      <w:pPr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A1A3C22"/>
    <w:multiLevelType w:val="multilevel"/>
    <w:tmpl w:val="6E9A806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2A743F6"/>
    <w:multiLevelType w:val="multilevel"/>
    <w:tmpl w:val="DCC033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B92E97"/>
    <w:multiLevelType w:val="hybridMultilevel"/>
    <w:tmpl w:val="03B0BC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51858"/>
    <w:multiLevelType w:val="multilevel"/>
    <w:tmpl w:val="5F8E1DC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367CFE"/>
    <w:multiLevelType w:val="hybridMultilevel"/>
    <w:tmpl w:val="D04813AC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1C61F3"/>
    <w:multiLevelType w:val="multilevel"/>
    <w:tmpl w:val="C08EA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8595BED"/>
    <w:multiLevelType w:val="multilevel"/>
    <w:tmpl w:val="6A0A8344"/>
    <w:lvl w:ilvl="0">
      <w:start w:val="1"/>
      <w:numFmt w:val="decimal"/>
      <w:lvlText w:val="3.2.%1."/>
      <w:lvlJc w:val="left"/>
      <w:pPr>
        <w:ind w:left="720" w:hanging="360"/>
      </w:pPr>
      <w:rPr>
        <w:rFonts w:ascii="Times" w:eastAsia="Times New Roman" w:hAnsi="Times" w:cs="Times New Roman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936BA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DC73315"/>
    <w:multiLevelType w:val="multilevel"/>
    <w:tmpl w:val="B7C0B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F1A7B42"/>
    <w:multiLevelType w:val="multilevel"/>
    <w:tmpl w:val="CEE83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3034FC"/>
    <w:multiLevelType w:val="multilevel"/>
    <w:tmpl w:val="DC8C7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4"/>
  </w:num>
  <w:num w:numId="3">
    <w:abstractNumId w:val="2"/>
  </w:num>
  <w:num w:numId="4">
    <w:abstractNumId w:val="28"/>
  </w:num>
  <w:num w:numId="5">
    <w:abstractNumId w:val="26"/>
  </w:num>
  <w:num w:numId="6">
    <w:abstractNumId w:val="5"/>
  </w:num>
  <w:num w:numId="7">
    <w:abstractNumId w:val="3"/>
  </w:num>
  <w:num w:numId="8">
    <w:abstractNumId w:val="19"/>
  </w:num>
  <w:num w:numId="9">
    <w:abstractNumId w:val="29"/>
  </w:num>
  <w:num w:numId="10">
    <w:abstractNumId w:val="16"/>
  </w:num>
  <w:num w:numId="11">
    <w:abstractNumId w:val="9"/>
  </w:num>
  <w:num w:numId="12">
    <w:abstractNumId w:val="17"/>
  </w:num>
  <w:num w:numId="13">
    <w:abstractNumId w:val="20"/>
  </w:num>
  <w:num w:numId="14">
    <w:abstractNumId w:val="15"/>
  </w:num>
  <w:num w:numId="15">
    <w:abstractNumId w:val="27"/>
  </w:num>
  <w:num w:numId="16">
    <w:abstractNumId w:val="10"/>
  </w:num>
  <w:num w:numId="17">
    <w:abstractNumId w:val="24"/>
  </w:num>
  <w:num w:numId="18">
    <w:abstractNumId w:val="12"/>
  </w:num>
  <w:num w:numId="19">
    <w:abstractNumId w:val="21"/>
  </w:num>
  <w:num w:numId="20">
    <w:abstractNumId w:val="4"/>
  </w:num>
  <w:num w:numId="21">
    <w:abstractNumId w:val="18"/>
  </w:num>
  <w:num w:numId="22">
    <w:abstractNumId w:val="23"/>
  </w:num>
  <w:num w:numId="23">
    <w:abstractNumId w:val="1"/>
  </w:num>
  <w:num w:numId="24">
    <w:abstractNumId w:val="13"/>
  </w:num>
  <w:num w:numId="25">
    <w:abstractNumId w:val="7"/>
  </w:num>
  <w:num w:numId="26">
    <w:abstractNumId w:val="22"/>
  </w:num>
  <w:num w:numId="27">
    <w:abstractNumId w:val="25"/>
  </w:num>
  <w:num w:numId="28">
    <w:abstractNumId w:val="0"/>
  </w:num>
  <w:num w:numId="29">
    <w:abstractNumId w:val="6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411E7"/>
    <w:rsid w:val="00047A43"/>
    <w:rsid w:val="00053CD8"/>
    <w:rsid w:val="00062358"/>
    <w:rsid w:val="00064048"/>
    <w:rsid w:val="00065A43"/>
    <w:rsid w:val="00066DA5"/>
    <w:rsid w:val="00066EF8"/>
    <w:rsid w:val="00071B65"/>
    <w:rsid w:val="00073BCE"/>
    <w:rsid w:val="00080CF5"/>
    <w:rsid w:val="0008268C"/>
    <w:rsid w:val="00094647"/>
    <w:rsid w:val="000A1307"/>
    <w:rsid w:val="000A3E11"/>
    <w:rsid w:val="000A420A"/>
    <w:rsid w:val="000A487C"/>
    <w:rsid w:val="000A60D5"/>
    <w:rsid w:val="000B6665"/>
    <w:rsid w:val="000B7DC3"/>
    <w:rsid w:val="000C0574"/>
    <w:rsid w:val="000E1F3C"/>
    <w:rsid w:val="000E6819"/>
    <w:rsid w:val="000F56A8"/>
    <w:rsid w:val="00112A4F"/>
    <w:rsid w:val="00127AE1"/>
    <w:rsid w:val="00143257"/>
    <w:rsid w:val="00147C21"/>
    <w:rsid w:val="001650B7"/>
    <w:rsid w:val="00177636"/>
    <w:rsid w:val="00185401"/>
    <w:rsid w:val="00197200"/>
    <w:rsid w:val="001A1A15"/>
    <w:rsid w:val="001A667E"/>
    <w:rsid w:val="001A7F10"/>
    <w:rsid w:val="001B66FA"/>
    <w:rsid w:val="001D01E4"/>
    <w:rsid w:val="001E2154"/>
    <w:rsid w:val="001E4366"/>
    <w:rsid w:val="001F4DA3"/>
    <w:rsid w:val="002018C6"/>
    <w:rsid w:val="002251F0"/>
    <w:rsid w:val="002272F2"/>
    <w:rsid w:val="002338EB"/>
    <w:rsid w:val="00235236"/>
    <w:rsid w:val="00241F0F"/>
    <w:rsid w:val="0026395D"/>
    <w:rsid w:val="00266BCC"/>
    <w:rsid w:val="00270162"/>
    <w:rsid w:val="00272409"/>
    <w:rsid w:val="0027410E"/>
    <w:rsid w:val="00282A88"/>
    <w:rsid w:val="002A11CB"/>
    <w:rsid w:val="002A6A97"/>
    <w:rsid w:val="002B1AAF"/>
    <w:rsid w:val="002B5456"/>
    <w:rsid w:val="002C6320"/>
    <w:rsid w:val="002C7317"/>
    <w:rsid w:val="002D3A3A"/>
    <w:rsid w:val="002D4E64"/>
    <w:rsid w:val="002D5657"/>
    <w:rsid w:val="002E6547"/>
    <w:rsid w:val="003010A9"/>
    <w:rsid w:val="00301733"/>
    <w:rsid w:val="003134B8"/>
    <w:rsid w:val="0032545F"/>
    <w:rsid w:val="00330AB7"/>
    <w:rsid w:val="00331BE1"/>
    <w:rsid w:val="00345342"/>
    <w:rsid w:val="0036388D"/>
    <w:rsid w:val="003645FF"/>
    <w:rsid w:val="0037174E"/>
    <w:rsid w:val="00373CFB"/>
    <w:rsid w:val="00390921"/>
    <w:rsid w:val="0039206E"/>
    <w:rsid w:val="003973F4"/>
    <w:rsid w:val="003A0AEA"/>
    <w:rsid w:val="003A10ED"/>
    <w:rsid w:val="003A6DF5"/>
    <w:rsid w:val="003B5B11"/>
    <w:rsid w:val="003D09CB"/>
    <w:rsid w:val="003D0DF4"/>
    <w:rsid w:val="003F2A63"/>
    <w:rsid w:val="003F4F47"/>
    <w:rsid w:val="00404A8E"/>
    <w:rsid w:val="004107CA"/>
    <w:rsid w:val="00411E95"/>
    <w:rsid w:val="004134E1"/>
    <w:rsid w:val="004223C1"/>
    <w:rsid w:val="00423F2B"/>
    <w:rsid w:val="00424A05"/>
    <w:rsid w:val="0043777C"/>
    <w:rsid w:val="004427DB"/>
    <w:rsid w:val="00451F51"/>
    <w:rsid w:val="00461975"/>
    <w:rsid w:val="0047172F"/>
    <w:rsid w:val="00471EBD"/>
    <w:rsid w:val="00481285"/>
    <w:rsid w:val="00485DDB"/>
    <w:rsid w:val="00495DEB"/>
    <w:rsid w:val="00496F98"/>
    <w:rsid w:val="004A40D0"/>
    <w:rsid w:val="004A6581"/>
    <w:rsid w:val="004B50A4"/>
    <w:rsid w:val="004B514D"/>
    <w:rsid w:val="004B7D7E"/>
    <w:rsid w:val="004C031E"/>
    <w:rsid w:val="004C5E17"/>
    <w:rsid w:val="004C6445"/>
    <w:rsid w:val="004D29C0"/>
    <w:rsid w:val="004E1573"/>
    <w:rsid w:val="0051100E"/>
    <w:rsid w:val="00514571"/>
    <w:rsid w:val="00522F41"/>
    <w:rsid w:val="005375C2"/>
    <w:rsid w:val="00545626"/>
    <w:rsid w:val="00556AF5"/>
    <w:rsid w:val="0056425D"/>
    <w:rsid w:val="00566075"/>
    <w:rsid w:val="00566673"/>
    <w:rsid w:val="00571059"/>
    <w:rsid w:val="0057393F"/>
    <w:rsid w:val="005767A3"/>
    <w:rsid w:val="00587E1D"/>
    <w:rsid w:val="00597E84"/>
    <w:rsid w:val="005B30E1"/>
    <w:rsid w:val="005C550F"/>
    <w:rsid w:val="005C6BA3"/>
    <w:rsid w:val="005D03A9"/>
    <w:rsid w:val="005D0F9C"/>
    <w:rsid w:val="005D50D6"/>
    <w:rsid w:val="005D597C"/>
    <w:rsid w:val="005E0AF1"/>
    <w:rsid w:val="005E1157"/>
    <w:rsid w:val="005F22FA"/>
    <w:rsid w:val="00605020"/>
    <w:rsid w:val="00605FBB"/>
    <w:rsid w:val="00610E7B"/>
    <w:rsid w:val="00621CA0"/>
    <w:rsid w:val="00621F42"/>
    <w:rsid w:val="00625342"/>
    <w:rsid w:val="00630411"/>
    <w:rsid w:val="0063142A"/>
    <w:rsid w:val="00634207"/>
    <w:rsid w:val="00643FA7"/>
    <w:rsid w:val="00647E79"/>
    <w:rsid w:val="00653F52"/>
    <w:rsid w:val="00657739"/>
    <w:rsid w:val="00660A21"/>
    <w:rsid w:val="00660CD8"/>
    <w:rsid w:val="00660EBD"/>
    <w:rsid w:val="00681953"/>
    <w:rsid w:val="00682444"/>
    <w:rsid w:val="006931FA"/>
    <w:rsid w:val="00695AB8"/>
    <w:rsid w:val="00697E33"/>
    <w:rsid w:val="006B1527"/>
    <w:rsid w:val="006B2F91"/>
    <w:rsid w:val="006B7A80"/>
    <w:rsid w:val="006C6D3E"/>
    <w:rsid w:val="006C757C"/>
    <w:rsid w:val="006E1F14"/>
    <w:rsid w:val="006F2E6E"/>
    <w:rsid w:val="006F6499"/>
    <w:rsid w:val="00710C96"/>
    <w:rsid w:val="00724218"/>
    <w:rsid w:val="00725A2E"/>
    <w:rsid w:val="00727898"/>
    <w:rsid w:val="007330E7"/>
    <w:rsid w:val="00741E6F"/>
    <w:rsid w:val="00761078"/>
    <w:rsid w:val="007745CB"/>
    <w:rsid w:val="00785FFE"/>
    <w:rsid w:val="00796409"/>
    <w:rsid w:val="007C1F58"/>
    <w:rsid w:val="007E2BAC"/>
    <w:rsid w:val="007E4555"/>
    <w:rsid w:val="007F3415"/>
    <w:rsid w:val="007F37BF"/>
    <w:rsid w:val="00825A63"/>
    <w:rsid w:val="008328A0"/>
    <w:rsid w:val="00837876"/>
    <w:rsid w:val="00866D7E"/>
    <w:rsid w:val="008726B4"/>
    <w:rsid w:val="00885B82"/>
    <w:rsid w:val="008878E3"/>
    <w:rsid w:val="00893D96"/>
    <w:rsid w:val="00896696"/>
    <w:rsid w:val="008B0CCE"/>
    <w:rsid w:val="008B4C9B"/>
    <w:rsid w:val="008C343B"/>
    <w:rsid w:val="008C3E83"/>
    <w:rsid w:val="008D1117"/>
    <w:rsid w:val="008D25D1"/>
    <w:rsid w:val="008D6A10"/>
    <w:rsid w:val="008D6FFE"/>
    <w:rsid w:val="008E51C0"/>
    <w:rsid w:val="008F2910"/>
    <w:rsid w:val="008F59A1"/>
    <w:rsid w:val="008F5D13"/>
    <w:rsid w:val="0090334B"/>
    <w:rsid w:val="00922CF1"/>
    <w:rsid w:val="00931F69"/>
    <w:rsid w:val="00934968"/>
    <w:rsid w:val="009352F7"/>
    <w:rsid w:val="009407E7"/>
    <w:rsid w:val="00944111"/>
    <w:rsid w:val="00956ABF"/>
    <w:rsid w:val="00963966"/>
    <w:rsid w:val="0096669E"/>
    <w:rsid w:val="009751E5"/>
    <w:rsid w:val="00986AC5"/>
    <w:rsid w:val="00990636"/>
    <w:rsid w:val="00993ECE"/>
    <w:rsid w:val="00997359"/>
    <w:rsid w:val="009A61B5"/>
    <w:rsid w:val="009D1004"/>
    <w:rsid w:val="009D5CD3"/>
    <w:rsid w:val="009F39C3"/>
    <w:rsid w:val="009F6829"/>
    <w:rsid w:val="00A10C79"/>
    <w:rsid w:val="00A14A1D"/>
    <w:rsid w:val="00A22FEF"/>
    <w:rsid w:val="00A26916"/>
    <w:rsid w:val="00A60489"/>
    <w:rsid w:val="00A61F95"/>
    <w:rsid w:val="00A67D6A"/>
    <w:rsid w:val="00A83122"/>
    <w:rsid w:val="00A854D8"/>
    <w:rsid w:val="00A90D09"/>
    <w:rsid w:val="00A94770"/>
    <w:rsid w:val="00AB1257"/>
    <w:rsid w:val="00AB279A"/>
    <w:rsid w:val="00AB34B3"/>
    <w:rsid w:val="00AB6ADE"/>
    <w:rsid w:val="00AC3889"/>
    <w:rsid w:val="00AC73D5"/>
    <w:rsid w:val="00AC76BB"/>
    <w:rsid w:val="00AD72A3"/>
    <w:rsid w:val="00AD7980"/>
    <w:rsid w:val="00AE7CC8"/>
    <w:rsid w:val="00B06478"/>
    <w:rsid w:val="00B138D7"/>
    <w:rsid w:val="00B15835"/>
    <w:rsid w:val="00B571DF"/>
    <w:rsid w:val="00B63BB2"/>
    <w:rsid w:val="00B7229C"/>
    <w:rsid w:val="00B826F1"/>
    <w:rsid w:val="00B83C8C"/>
    <w:rsid w:val="00B8496B"/>
    <w:rsid w:val="00B90AAD"/>
    <w:rsid w:val="00BA238C"/>
    <w:rsid w:val="00BB4E6B"/>
    <w:rsid w:val="00BB7E9C"/>
    <w:rsid w:val="00BC73F4"/>
    <w:rsid w:val="00BD665E"/>
    <w:rsid w:val="00BE0D49"/>
    <w:rsid w:val="00BE1886"/>
    <w:rsid w:val="00BF2FF2"/>
    <w:rsid w:val="00C023DD"/>
    <w:rsid w:val="00C0430D"/>
    <w:rsid w:val="00C17780"/>
    <w:rsid w:val="00C21E22"/>
    <w:rsid w:val="00C4151A"/>
    <w:rsid w:val="00C41F46"/>
    <w:rsid w:val="00C45041"/>
    <w:rsid w:val="00C45571"/>
    <w:rsid w:val="00C5649A"/>
    <w:rsid w:val="00C641BE"/>
    <w:rsid w:val="00C739F0"/>
    <w:rsid w:val="00C76AB8"/>
    <w:rsid w:val="00C82D08"/>
    <w:rsid w:val="00C914CB"/>
    <w:rsid w:val="00C9347C"/>
    <w:rsid w:val="00C93AD7"/>
    <w:rsid w:val="00C96695"/>
    <w:rsid w:val="00CA2AFB"/>
    <w:rsid w:val="00CB158A"/>
    <w:rsid w:val="00CB6464"/>
    <w:rsid w:val="00CD4ADE"/>
    <w:rsid w:val="00CD5901"/>
    <w:rsid w:val="00CD6E87"/>
    <w:rsid w:val="00CF08D7"/>
    <w:rsid w:val="00CF6656"/>
    <w:rsid w:val="00D2128A"/>
    <w:rsid w:val="00D272BE"/>
    <w:rsid w:val="00D306B1"/>
    <w:rsid w:val="00D329EF"/>
    <w:rsid w:val="00D339A5"/>
    <w:rsid w:val="00D41329"/>
    <w:rsid w:val="00D449EF"/>
    <w:rsid w:val="00D641C5"/>
    <w:rsid w:val="00D679FE"/>
    <w:rsid w:val="00D700C3"/>
    <w:rsid w:val="00D71A6E"/>
    <w:rsid w:val="00D7337C"/>
    <w:rsid w:val="00D74AC9"/>
    <w:rsid w:val="00D905C8"/>
    <w:rsid w:val="00D90B41"/>
    <w:rsid w:val="00D922A0"/>
    <w:rsid w:val="00DA70F6"/>
    <w:rsid w:val="00DB26C2"/>
    <w:rsid w:val="00DB3FE3"/>
    <w:rsid w:val="00DB4C4C"/>
    <w:rsid w:val="00DB61CB"/>
    <w:rsid w:val="00DC07A3"/>
    <w:rsid w:val="00DC4A81"/>
    <w:rsid w:val="00DC76D5"/>
    <w:rsid w:val="00DD560C"/>
    <w:rsid w:val="00DE714B"/>
    <w:rsid w:val="00DE7740"/>
    <w:rsid w:val="00DE79A3"/>
    <w:rsid w:val="00E14AB9"/>
    <w:rsid w:val="00E23F47"/>
    <w:rsid w:val="00E33249"/>
    <w:rsid w:val="00E34F6A"/>
    <w:rsid w:val="00E4690F"/>
    <w:rsid w:val="00E55274"/>
    <w:rsid w:val="00E7027E"/>
    <w:rsid w:val="00E77E02"/>
    <w:rsid w:val="00E92EC4"/>
    <w:rsid w:val="00E96C5E"/>
    <w:rsid w:val="00EA73E6"/>
    <w:rsid w:val="00EB1BE8"/>
    <w:rsid w:val="00EC0119"/>
    <w:rsid w:val="00EC442F"/>
    <w:rsid w:val="00EC6A99"/>
    <w:rsid w:val="00EE1EFB"/>
    <w:rsid w:val="00EF5C9B"/>
    <w:rsid w:val="00F06359"/>
    <w:rsid w:val="00F13172"/>
    <w:rsid w:val="00F20887"/>
    <w:rsid w:val="00F31A73"/>
    <w:rsid w:val="00F400DF"/>
    <w:rsid w:val="00F529C2"/>
    <w:rsid w:val="00F568F0"/>
    <w:rsid w:val="00F7592C"/>
    <w:rsid w:val="00F82F23"/>
    <w:rsid w:val="00FA0A7A"/>
    <w:rsid w:val="00FA30DB"/>
    <w:rsid w:val="00FB29D1"/>
    <w:rsid w:val="00FB69AE"/>
    <w:rsid w:val="00FD7469"/>
    <w:rsid w:val="00FE2BB7"/>
    <w:rsid w:val="00FF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B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BB2"/>
    <w:rPr>
      <w:rFonts w:ascii="Segoe UI" w:hAnsi="Segoe UI" w:cs="Segoe UI"/>
      <w:sz w:val="18"/>
      <w:szCs w:val="18"/>
      <w:lang w:eastAsia="en-US"/>
    </w:rPr>
  </w:style>
  <w:style w:type="paragraph" w:styleId="Revision">
    <w:name w:val="Revision"/>
    <w:hidden/>
    <w:uiPriority w:val="99"/>
    <w:semiHidden/>
    <w:rsid w:val="00E96C5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854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854D8"/>
    <w:rPr>
      <w:color w:val="FF00FF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F6499"/>
  </w:style>
  <w:style w:type="paragraph" w:styleId="ListParagraph">
    <w:name w:val="List Paragraph"/>
    <w:basedOn w:val="Normal"/>
    <w:uiPriority w:val="34"/>
    <w:qFormat/>
    <w:rsid w:val="00AB27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7C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7CC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E7C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7CC8"/>
    <w:rPr>
      <w:sz w:val="24"/>
      <w:szCs w:val="24"/>
      <w:lang w:eastAsia="en-US"/>
    </w:rPr>
  </w:style>
  <w:style w:type="paragraph" w:styleId="NoSpacing">
    <w:name w:val="No Spacing"/>
    <w:uiPriority w:val="1"/>
    <w:qFormat/>
    <w:rsid w:val="008328A0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91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9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8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2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35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5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3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7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7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06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8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04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0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29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1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8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1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2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7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69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1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47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1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2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5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32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51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48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5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73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56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87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9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4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5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2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7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5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8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9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5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1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8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18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8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81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0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0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5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4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24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6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1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1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04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0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5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5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6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3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7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9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1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0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2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44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61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07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5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0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6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7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12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7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5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2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89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2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8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4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88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6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39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7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3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8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8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9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8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5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53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43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0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3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1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8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8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7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4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2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6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85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53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46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4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2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6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9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1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6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55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6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1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07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9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95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1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0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2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9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8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8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3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8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93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23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3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3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2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0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8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9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84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46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8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2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44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0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5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0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0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2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97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5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F49B5-C0D5-4AB0-B51C-F5DDCB256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3104</Words>
  <Characters>1770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20</cp:revision>
  <cp:lastPrinted>2022-03-15T09:23:00Z</cp:lastPrinted>
  <dcterms:created xsi:type="dcterms:W3CDTF">2025-03-05T09:17:00Z</dcterms:created>
  <dcterms:modified xsi:type="dcterms:W3CDTF">2025-03-19T12:38:00Z</dcterms:modified>
</cp:coreProperties>
</file>