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07" w:rsidRDefault="00BC3B07" w:rsidP="001D0A27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B7B">
        <w:rPr>
          <w:rFonts w:ascii="Times New Roman" w:hAnsi="Times New Roman"/>
          <w:b/>
          <w:bCs/>
          <w:sz w:val="24"/>
          <w:szCs w:val="24"/>
        </w:rPr>
        <w:t>SKAITMENINIO ATVIRUKO KONKURSO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B7B">
        <w:rPr>
          <w:rFonts w:ascii="Times New Roman" w:hAnsi="Times New Roman"/>
          <w:b/>
          <w:bCs/>
          <w:sz w:val="24"/>
          <w:szCs w:val="24"/>
        </w:rPr>
        <w:t>KOVO 11-</w:t>
      </w:r>
      <w:r>
        <w:rPr>
          <w:rFonts w:ascii="Times New Roman" w:hAnsi="Times New Roman"/>
          <w:b/>
          <w:bCs/>
          <w:sz w:val="24"/>
          <w:szCs w:val="24"/>
        </w:rPr>
        <w:t xml:space="preserve">AJAI </w:t>
      </w:r>
    </w:p>
    <w:p w:rsidR="00BC3B07" w:rsidRDefault="00BC3B07" w:rsidP="001D0A27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B7B">
        <w:rPr>
          <w:rFonts w:ascii="Times New Roman" w:hAnsi="Times New Roman"/>
          <w:b/>
          <w:bCs/>
          <w:sz w:val="24"/>
          <w:szCs w:val="24"/>
        </w:rPr>
        <w:t>NUOSTATAI</w:t>
      </w:r>
    </w:p>
    <w:p w:rsidR="00BC3B07" w:rsidRPr="00293B7B" w:rsidRDefault="00BC3B07" w:rsidP="001D0A27">
      <w:pPr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B7B">
        <w:rPr>
          <w:rFonts w:ascii="Times New Roman" w:hAnsi="Times New Roman"/>
          <w:sz w:val="24"/>
          <w:szCs w:val="24"/>
        </w:rPr>
        <w:t>I. BENDROSIOS NUOSTATOS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B7B">
        <w:rPr>
          <w:rFonts w:ascii="Times New Roman" w:hAnsi="Times New Roman"/>
          <w:sz w:val="24"/>
          <w:szCs w:val="24"/>
        </w:rPr>
        <w:t xml:space="preserve">1. Lietuvos mokinių </w:t>
      </w:r>
      <w:r>
        <w:rPr>
          <w:rFonts w:ascii="Times New Roman" w:hAnsi="Times New Roman"/>
          <w:sz w:val="24"/>
          <w:szCs w:val="24"/>
        </w:rPr>
        <w:t xml:space="preserve">skaitmeninio </w:t>
      </w:r>
      <w:r w:rsidRPr="00293B7B">
        <w:rPr>
          <w:rFonts w:ascii="Times New Roman" w:hAnsi="Times New Roman"/>
          <w:sz w:val="24"/>
          <w:szCs w:val="24"/>
        </w:rPr>
        <w:t>atviruko</w:t>
      </w:r>
      <w:r>
        <w:rPr>
          <w:rFonts w:ascii="Times New Roman" w:hAnsi="Times New Roman"/>
          <w:sz w:val="24"/>
          <w:szCs w:val="24"/>
        </w:rPr>
        <w:t xml:space="preserve"> Kovo 11-ajai</w:t>
      </w:r>
      <w:r w:rsidRPr="00293B7B">
        <w:rPr>
          <w:rFonts w:ascii="Times New Roman" w:hAnsi="Times New Roman"/>
          <w:sz w:val="24"/>
          <w:szCs w:val="24"/>
        </w:rPr>
        <w:t xml:space="preserve"> konkurso </w:t>
      </w:r>
      <w:r>
        <w:rPr>
          <w:rFonts w:ascii="Times New Roman" w:hAnsi="Times New Roman"/>
          <w:sz w:val="24"/>
          <w:szCs w:val="24"/>
        </w:rPr>
        <w:t xml:space="preserve">(toliau – Konkursas) </w:t>
      </w:r>
      <w:r w:rsidRPr="00293B7B">
        <w:rPr>
          <w:rFonts w:ascii="Times New Roman" w:hAnsi="Times New Roman"/>
          <w:sz w:val="24"/>
          <w:szCs w:val="24"/>
        </w:rPr>
        <w:t xml:space="preserve">nuostatai reglamentuoja </w:t>
      </w:r>
      <w:r>
        <w:rPr>
          <w:rFonts w:ascii="Times New Roman" w:hAnsi="Times New Roman"/>
          <w:sz w:val="24"/>
          <w:szCs w:val="24"/>
        </w:rPr>
        <w:t>K</w:t>
      </w:r>
      <w:r w:rsidRPr="00293B7B">
        <w:rPr>
          <w:rFonts w:ascii="Times New Roman" w:hAnsi="Times New Roman"/>
          <w:sz w:val="24"/>
          <w:szCs w:val="24"/>
        </w:rPr>
        <w:t>onkurso tikslus, organizavimo, nugalėtojų vertinimo bei apdovanojim</w:t>
      </w:r>
      <w:r>
        <w:rPr>
          <w:rFonts w:ascii="Times New Roman" w:hAnsi="Times New Roman"/>
          <w:sz w:val="24"/>
          <w:szCs w:val="24"/>
        </w:rPr>
        <w:t>o</w:t>
      </w:r>
      <w:r w:rsidRPr="00293B7B">
        <w:rPr>
          <w:rFonts w:ascii="Times New Roman" w:hAnsi="Times New Roman"/>
          <w:sz w:val="24"/>
          <w:szCs w:val="24"/>
        </w:rPr>
        <w:t xml:space="preserve"> tvarką. 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B7B">
        <w:rPr>
          <w:rFonts w:ascii="Times New Roman" w:hAnsi="Times New Roman"/>
          <w:sz w:val="24"/>
          <w:szCs w:val="24"/>
        </w:rPr>
        <w:t>2. Konkursą organizuoja Lietuvos nacionalinio muziejaus padalinys Vinco Kudirkos muziejus</w:t>
      </w:r>
      <w:r>
        <w:rPr>
          <w:rFonts w:ascii="Times New Roman" w:hAnsi="Times New Roman"/>
          <w:sz w:val="24"/>
          <w:szCs w:val="24"/>
        </w:rPr>
        <w:t xml:space="preserve"> (toliau – Konkurso organizatorius)</w:t>
      </w:r>
      <w:r w:rsidRPr="00293B7B">
        <w:rPr>
          <w:rFonts w:ascii="Times New Roman" w:hAnsi="Times New Roman"/>
          <w:sz w:val="24"/>
          <w:szCs w:val="24"/>
        </w:rPr>
        <w:t>. Konkurs</w:t>
      </w:r>
      <w:r>
        <w:rPr>
          <w:rFonts w:ascii="Times New Roman" w:hAnsi="Times New Roman"/>
          <w:sz w:val="24"/>
          <w:szCs w:val="24"/>
        </w:rPr>
        <w:t>ą</w:t>
      </w:r>
      <w:r w:rsidRPr="00293B7B">
        <w:rPr>
          <w:rFonts w:ascii="Times New Roman" w:hAnsi="Times New Roman"/>
          <w:sz w:val="24"/>
          <w:szCs w:val="24"/>
        </w:rPr>
        <w:t xml:space="preserve"> koordin</w:t>
      </w:r>
      <w:r>
        <w:rPr>
          <w:rFonts w:ascii="Times New Roman" w:hAnsi="Times New Roman"/>
          <w:sz w:val="24"/>
          <w:szCs w:val="24"/>
        </w:rPr>
        <w:t>uoja</w:t>
      </w:r>
      <w:r w:rsidRPr="00293B7B">
        <w:rPr>
          <w:rFonts w:ascii="Times New Roman" w:hAnsi="Times New Roman"/>
          <w:sz w:val="24"/>
          <w:szCs w:val="24"/>
        </w:rPr>
        <w:t xml:space="preserve"> Vinco Kudirkos muziejaus vedėja Vida Endriukaitytė ir </w:t>
      </w:r>
      <w:proofErr w:type="spellStart"/>
      <w:r w:rsidRPr="00293B7B">
        <w:rPr>
          <w:rFonts w:ascii="Times New Roman" w:hAnsi="Times New Roman"/>
          <w:sz w:val="24"/>
          <w:szCs w:val="24"/>
        </w:rPr>
        <w:t>edukatorė</w:t>
      </w:r>
      <w:proofErr w:type="spellEnd"/>
      <w:r w:rsidRPr="00293B7B">
        <w:rPr>
          <w:rFonts w:ascii="Times New Roman" w:hAnsi="Times New Roman"/>
          <w:sz w:val="24"/>
          <w:szCs w:val="24"/>
        </w:rPr>
        <w:t xml:space="preserve"> Vaida Janulevičiūtė</w:t>
      </w:r>
      <w:r w:rsidR="00EF62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B7B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> </w:t>
      </w:r>
      <w:r w:rsidRPr="00293B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293B7B">
        <w:rPr>
          <w:rFonts w:ascii="Times New Roman" w:hAnsi="Times New Roman"/>
          <w:sz w:val="24"/>
          <w:szCs w:val="24"/>
        </w:rPr>
        <w:t>345</w:t>
      </w:r>
      <w:r>
        <w:rPr>
          <w:rFonts w:ascii="Times New Roman" w:hAnsi="Times New Roman"/>
          <w:sz w:val="24"/>
          <w:szCs w:val="24"/>
        </w:rPr>
        <w:t> </w:t>
      </w:r>
      <w:r w:rsidRPr="00293B7B">
        <w:rPr>
          <w:rFonts w:ascii="Times New Roman" w:hAnsi="Times New Roman"/>
          <w:sz w:val="24"/>
          <w:szCs w:val="24"/>
        </w:rPr>
        <w:t>57451, el.</w:t>
      </w:r>
      <w:r>
        <w:rPr>
          <w:rFonts w:ascii="Times New Roman" w:hAnsi="Times New Roman"/>
          <w:sz w:val="24"/>
          <w:szCs w:val="24"/>
        </w:rPr>
        <w:t> </w:t>
      </w:r>
      <w:r w:rsidRPr="00293B7B">
        <w:rPr>
          <w:rFonts w:ascii="Times New Roman" w:hAnsi="Times New Roman"/>
          <w:sz w:val="24"/>
          <w:szCs w:val="24"/>
        </w:rPr>
        <w:t xml:space="preserve">p. </w:t>
      </w:r>
      <w:hyperlink r:id="rId4" w:history="1">
        <w:r w:rsidRPr="0086480F">
          <w:rPr>
            <w:rStyle w:val="Hyperlink"/>
            <w:rFonts w:ascii="Times New Roman" w:hAnsi="Times New Roman"/>
            <w:sz w:val="24"/>
            <w:szCs w:val="24"/>
          </w:rPr>
          <w:t>v.kudirkos.muziejus@lnm.lt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3B7B">
        <w:rPr>
          <w:rFonts w:ascii="Times New Roman" w:hAnsi="Times New Roman"/>
          <w:sz w:val="24"/>
          <w:szCs w:val="24"/>
        </w:rPr>
        <w:t>Konkursas skiriamas Lietuvos Nepriklausomybės atkūrimo dienai, Kovo 11-ajai, paminėti.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3B7B">
        <w:rPr>
          <w:rFonts w:ascii="Times New Roman" w:hAnsi="Times New Roman"/>
          <w:sz w:val="24"/>
          <w:szCs w:val="24"/>
        </w:rPr>
        <w:t xml:space="preserve">. Konkurso tikslai: atskleisti Kovo 11-osios prasmę, skatinti </w:t>
      </w:r>
      <w:r w:rsidR="000B4F0B">
        <w:rPr>
          <w:rFonts w:ascii="Times New Roman" w:hAnsi="Times New Roman"/>
          <w:sz w:val="24"/>
          <w:szCs w:val="24"/>
        </w:rPr>
        <w:t>moksleivius</w:t>
      </w:r>
      <w:r w:rsidRPr="00293B7B">
        <w:rPr>
          <w:rFonts w:ascii="Times New Roman" w:hAnsi="Times New Roman"/>
          <w:sz w:val="24"/>
          <w:szCs w:val="24"/>
        </w:rPr>
        <w:t xml:space="preserve"> kūrybiškai išreikšti savo idėjas, puoselėti patriotinius jausmus, tobulinti naudojimosi skaitmeninėmis technologijomis įgūdžius.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93B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Konkursui skirti a</w:t>
      </w:r>
      <w:r w:rsidRPr="00293B7B">
        <w:rPr>
          <w:rFonts w:ascii="Times New Roman" w:hAnsi="Times New Roman"/>
          <w:sz w:val="24"/>
          <w:szCs w:val="24"/>
        </w:rPr>
        <w:t>tvirukai</w:t>
      </w:r>
      <w:r w:rsidRPr="001335EC">
        <w:t xml:space="preserve"> </w:t>
      </w:r>
      <w:r w:rsidRPr="001335EC">
        <w:rPr>
          <w:rFonts w:ascii="Times New Roman" w:hAnsi="Times New Roman"/>
          <w:sz w:val="24"/>
          <w:szCs w:val="24"/>
        </w:rPr>
        <w:t>privalo būti sukurti arba patobulinti naudojant kompiuterinę piešimo, grafinio dizaino, nuotraukų redagavimo ar kitą iliustracijų kūrimo programinę įrangą</w:t>
      </w:r>
      <w:r>
        <w:rPr>
          <w:rFonts w:ascii="Times New Roman" w:hAnsi="Times New Roman"/>
          <w:sz w:val="24"/>
          <w:szCs w:val="24"/>
        </w:rPr>
        <w:t>. Darbai siunčiami s</w:t>
      </w:r>
      <w:r w:rsidRPr="00293B7B">
        <w:rPr>
          <w:rFonts w:ascii="Times New Roman" w:hAnsi="Times New Roman"/>
          <w:sz w:val="24"/>
          <w:szCs w:val="24"/>
        </w:rPr>
        <w:t xml:space="preserve">kaitmeniniu formatu el. paštu </w:t>
      </w:r>
      <w:hyperlink r:id="rId5" w:history="1">
        <w:r w:rsidRPr="0086480F">
          <w:rPr>
            <w:rStyle w:val="Hyperlink"/>
            <w:rFonts w:ascii="Times New Roman" w:hAnsi="Times New Roman"/>
            <w:sz w:val="24"/>
            <w:szCs w:val="24"/>
          </w:rPr>
          <w:t>v.kudirkos.muziejus</w:t>
        </w:r>
        <w:r w:rsidRPr="0086480F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proofErr w:type="spellStart"/>
        <w:r w:rsidRPr="0086480F">
          <w:rPr>
            <w:rStyle w:val="Hyperlink"/>
            <w:rFonts w:ascii="Times New Roman" w:hAnsi="Times New Roman"/>
            <w:sz w:val="24"/>
            <w:szCs w:val="24"/>
          </w:rPr>
          <w:t>lnm.lt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B7B">
        <w:rPr>
          <w:rFonts w:ascii="Times New Roman" w:hAnsi="Times New Roman"/>
          <w:sz w:val="24"/>
          <w:szCs w:val="24"/>
        </w:rPr>
        <w:t>II. KONKURSO ORGANIZAVIMAS IR DARBŲ VERTINIMAS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93B7B">
        <w:rPr>
          <w:rFonts w:ascii="Times New Roman" w:hAnsi="Times New Roman"/>
          <w:sz w:val="24"/>
          <w:szCs w:val="24"/>
        </w:rPr>
        <w:t>. Konkursui skirt</w:t>
      </w:r>
      <w:r>
        <w:rPr>
          <w:rFonts w:ascii="Times New Roman" w:hAnsi="Times New Roman"/>
          <w:sz w:val="24"/>
          <w:szCs w:val="24"/>
        </w:rPr>
        <w:t>i</w:t>
      </w:r>
      <w:r w:rsidRPr="00293B7B">
        <w:rPr>
          <w:rFonts w:ascii="Times New Roman" w:hAnsi="Times New Roman"/>
          <w:sz w:val="24"/>
          <w:szCs w:val="24"/>
        </w:rPr>
        <w:t xml:space="preserve"> darb</w:t>
      </w:r>
      <w:r>
        <w:rPr>
          <w:rFonts w:ascii="Times New Roman" w:hAnsi="Times New Roman"/>
          <w:sz w:val="24"/>
          <w:szCs w:val="24"/>
        </w:rPr>
        <w:t>ai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priimami</w:t>
      </w:r>
      <w:r w:rsidRPr="00293B7B">
        <w:rPr>
          <w:rFonts w:ascii="Times New Roman" w:hAnsi="Times New Roman"/>
          <w:sz w:val="24"/>
          <w:szCs w:val="24"/>
        </w:rPr>
        <w:t xml:space="preserve"> iki </w:t>
      </w:r>
      <w:r>
        <w:rPr>
          <w:rFonts w:ascii="Times New Roman" w:hAnsi="Times New Roman"/>
          <w:sz w:val="24"/>
          <w:szCs w:val="24"/>
        </w:rPr>
        <w:t>2022 metų vasario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21 </w:t>
      </w:r>
      <w:r w:rsidRPr="00293B7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ienos 12-os valandos. Skaitmeniniai atvirukų vaizdai turi būti geros kokybės, pateikiami </w:t>
      </w:r>
      <w:r w:rsidRPr="00035E35">
        <w:rPr>
          <w:rFonts w:ascii="Times New Roman" w:hAnsi="Times New Roman"/>
          <w:i/>
          <w:sz w:val="24"/>
          <w:szCs w:val="24"/>
        </w:rPr>
        <w:t>JPG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E35">
        <w:rPr>
          <w:rFonts w:ascii="Times New Roman" w:hAnsi="Times New Roman"/>
          <w:i/>
          <w:sz w:val="24"/>
          <w:szCs w:val="24"/>
        </w:rPr>
        <w:t>TIFF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E35">
        <w:rPr>
          <w:rFonts w:ascii="Times New Roman" w:hAnsi="Times New Roman"/>
          <w:i/>
          <w:sz w:val="24"/>
          <w:szCs w:val="24"/>
        </w:rPr>
        <w:t>PNG</w:t>
      </w:r>
      <w:r>
        <w:rPr>
          <w:rFonts w:ascii="Times New Roman" w:hAnsi="Times New Roman"/>
          <w:sz w:val="24"/>
          <w:szCs w:val="24"/>
        </w:rPr>
        <w:t xml:space="preserve"> formatais ir ne didesnės nei 20 MB atminties. Kitais formatais pateikti darbai Konkurse negalės</w:t>
      </w:r>
      <w:r w:rsidRPr="00035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dalyvauti.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93B7B">
        <w:rPr>
          <w:rFonts w:ascii="Times New Roman" w:hAnsi="Times New Roman"/>
          <w:sz w:val="24"/>
          <w:szCs w:val="24"/>
        </w:rPr>
        <w:t>. Konkurse dalyvauti</w:t>
      </w:r>
      <w:r>
        <w:rPr>
          <w:rFonts w:ascii="Times New Roman" w:hAnsi="Times New Roman"/>
          <w:sz w:val="24"/>
          <w:szCs w:val="24"/>
        </w:rPr>
        <w:t xml:space="preserve"> kviečiami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1–12 klasių moksleiviai. Dalyviai bus skirstomi į tris grupes pagal klases: 1–4 klasės, 5–8 klasės ir 9–12 klasės.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3B7B">
        <w:rPr>
          <w:rFonts w:ascii="Times New Roman" w:hAnsi="Times New Roman"/>
          <w:sz w:val="24"/>
          <w:szCs w:val="24"/>
        </w:rPr>
        <w:t xml:space="preserve">. Konkursas vyks </w:t>
      </w:r>
      <w:r>
        <w:rPr>
          <w:rFonts w:ascii="Times New Roman" w:hAnsi="Times New Roman"/>
          <w:sz w:val="24"/>
          <w:szCs w:val="24"/>
        </w:rPr>
        <w:t xml:space="preserve">trimis </w:t>
      </w:r>
      <w:r w:rsidRPr="00293B7B">
        <w:rPr>
          <w:rFonts w:ascii="Times New Roman" w:hAnsi="Times New Roman"/>
          <w:sz w:val="24"/>
          <w:szCs w:val="24"/>
        </w:rPr>
        <w:t>etapais: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3B7B">
        <w:rPr>
          <w:rFonts w:ascii="Times New Roman" w:hAnsi="Times New Roman"/>
          <w:sz w:val="24"/>
          <w:szCs w:val="24"/>
        </w:rPr>
        <w:t xml:space="preserve">.1. </w:t>
      </w:r>
      <w:r w:rsidRPr="004C4DDF">
        <w:rPr>
          <w:rFonts w:ascii="Times New Roman" w:hAnsi="Times New Roman"/>
          <w:b/>
          <w:sz w:val="24"/>
          <w:szCs w:val="24"/>
        </w:rPr>
        <w:t xml:space="preserve">Pirmasis etapas: </w:t>
      </w:r>
      <w:r w:rsidRPr="00293B7B">
        <w:rPr>
          <w:rFonts w:ascii="Times New Roman" w:hAnsi="Times New Roman"/>
          <w:sz w:val="24"/>
          <w:szCs w:val="24"/>
        </w:rPr>
        <w:t>darbų sukūrimas ir pateikimas iki</w:t>
      </w:r>
      <w:r>
        <w:rPr>
          <w:rFonts w:ascii="Times New Roman" w:hAnsi="Times New Roman"/>
          <w:sz w:val="24"/>
          <w:szCs w:val="24"/>
        </w:rPr>
        <w:t xml:space="preserve"> 2022 metų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vasario 21</w:t>
      </w:r>
      <w:r w:rsidRPr="00293B7B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ienos 12 valandos.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3B7B">
        <w:rPr>
          <w:rFonts w:ascii="Times New Roman" w:hAnsi="Times New Roman"/>
          <w:sz w:val="24"/>
          <w:szCs w:val="24"/>
        </w:rPr>
        <w:t xml:space="preserve">.2. </w:t>
      </w:r>
      <w:r w:rsidRPr="004C4DDF">
        <w:rPr>
          <w:rFonts w:ascii="Times New Roman" w:hAnsi="Times New Roman"/>
          <w:b/>
          <w:sz w:val="24"/>
          <w:szCs w:val="24"/>
        </w:rPr>
        <w:t>Antrasis etapas:</w:t>
      </w:r>
      <w:r w:rsidRPr="00293B7B">
        <w:rPr>
          <w:rFonts w:ascii="Times New Roman" w:hAnsi="Times New Roman"/>
          <w:sz w:val="24"/>
          <w:szCs w:val="24"/>
        </w:rPr>
        <w:t xml:space="preserve"> darbų pristatymas</w:t>
      </w:r>
      <w:r>
        <w:rPr>
          <w:rFonts w:ascii="Times New Roman" w:hAnsi="Times New Roman"/>
          <w:sz w:val="24"/>
          <w:szCs w:val="24"/>
        </w:rPr>
        <w:t xml:space="preserve"> ir paviešinimas</w:t>
      </w:r>
      <w:r w:rsidRPr="00293B7B">
        <w:rPr>
          <w:rFonts w:ascii="Times New Roman" w:hAnsi="Times New Roman"/>
          <w:sz w:val="24"/>
          <w:szCs w:val="24"/>
        </w:rPr>
        <w:t xml:space="preserve"> Vinco Kudirkos muziejaus </w:t>
      </w:r>
      <w:proofErr w:type="spellStart"/>
      <w:r>
        <w:rPr>
          <w:rFonts w:ascii="Times New Roman" w:hAnsi="Times New Roman"/>
          <w:sz w:val="24"/>
          <w:szCs w:val="24"/>
        </w:rPr>
        <w:t>feisbuko</w:t>
      </w:r>
      <w:proofErr w:type="spellEnd"/>
      <w:r w:rsidRPr="00293B7B">
        <w:rPr>
          <w:rFonts w:ascii="Times New Roman" w:hAnsi="Times New Roman"/>
          <w:sz w:val="24"/>
          <w:szCs w:val="24"/>
        </w:rPr>
        <w:t xml:space="preserve"> paskyroje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30DF8">
        <w:rPr>
          <w:rFonts w:ascii="Times New Roman" w:hAnsi="Times New Roman"/>
          <w:sz w:val="24"/>
          <w:szCs w:val="24"/>
        </w:rPr>
        <w:t>https://www.facebook.com/KudirkosMuziejus</w:t>
      </w:r>
      <w:r>
        <w:rPr>
          <w:rFonts w:ascii="Times New Roman" w:hAnsi="Times New Roman"/>
          <w:sz w:val="24"/>
          <w:szCs w:val="24"/>
        </w:rPr>
        <w:t>)</w:t>
      </w:r>
      <w:r w:rsidRPr="00293B7B">
        <w:rPr>
          <w:rFonts w:ascii="Times New Roman" w:hAnsi="Times New Roman"/>
          <w:sz w:val="24"/>
          <w:szCs w:val="24"/>
        </w:rPr>
        <w:t xml:space="preserve"> kovo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93B7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ieną; šiame etape</w:t>
      </w:r>
      <w:r w:rsidRPr="00293B7B">
        <w:rPr>
          <w:rFonts w:ascii="Times New Roman" w:hAnsi="Times New Roman"/>
          <w:sz w:val="24"/>
          <w:szCs w:val="24"/>
        </w:rPr>
        <w:t xml:space="preserve"> socialinio tinklo vartotojai </w:t>
      </w:r>
      <w:r>
        <w:rPr>
          <w:rFonts w:ascii="Times New Roman" w:hAnsi="Times New Roman"/>
          <w:sz w:val="24"/>
          <w:szCs w:val="24"/>
        </w:rPr>
        <w:t xml:space="preserve">iš trijų grupių išrinks </w:t>
      </w:r>
      <w:r w:rsidRPr="00293B7B">
        <w:rPr>
          <w:rFonts w:ascii="Times New Roman" w:hAnsi="Times New Roman"/>
          <w:sz w:val="24"/>
          <w:szCs w:val="24"/>
        </w:rPr>
        <w:t>labiausiai patikusius darbus.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3B7B">
        <w:rPr>
          <w:rFonts w:ascii="Times New Roman" w:hAnsi="Times New Roman"/>
          <w:sz w:val="24"/>
          <w:szCs w:val="24"/>
        </w:rPr>
        <w:t xml:space="preserve">.3. </w:t>
      </w:r>
      <w:r w:rsidRPr="004C4DDF">
        <w:rPr>
          <w:rFonts w:ascii="Times New Roman" w:hAnsi="Times New Roman"/>
          <w:b/>
          <w:sz w:val="24"/>
          <w:szCs w:val="24"/>
        </w:rPr>
        <w:t>Baigiamasis etapas: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293B7B">
        <w:rPr>
          <w:rFonts w:ascii="Times New Roman" w:hAnsi="Times New Roman"/>
          <w:sz w:val="24"/>
          <w:szCs w:val="24"/>
        </w:rPr>
        <w:t>onkurso</w:t>
      </w:r>
      <w:r>
        <w:rPr>
          <w:rFonts w:ascii="Times New Roman" w:hAnsi="Times New Roman"/>
          <w:sz w:val="24"/>
          <w:szCs w:val="24"/>
        </w:rPr>
        <w:t xml:space="preserve"> nugalėtojų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 w:rsidRPr="00293B7B">
        <w:rPr>
          <w:rFonts w:ascii="Times New Roman" w:hAnsi="Times New Roman"/>
          <w:sz w:val="24"/>
          <w:szCs w:val="24"/>
        </w:rPr>
        <w:t>skelbi</w:t>
      </w:r>
      <w:r>
        <w:rPr>
          <w:rFonts w:ascii="Times New Roman" w:hAnsi="Times New Roman"/>
          <w:sz w:val="24"/>
          <w:szCs w:val="24"/>
        </w:rPr>
        <w:t>m</w:t>
      </w:r>
      <w:r w:rsidRPr="00293B7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Vinco Kudirkos muziejaus socialinių tinklų </w:t>
      </w:r>
      <w:proofErr w:type="spellStart"/>
      <w:r w:rsidRPr="00302A8A">
        <w:rPr>
          <w:rFonts w:ascii="Times New Roman" w:hAnsi="Times New Roman"/>
          <w:sz w:val="24"/>
          <w:szCs w:val="24"/>
        </w:rPr>
        <w:t>feisbuko</w:t>
      </w:r>
      <w:proofErr w:type="spellEnd"/>
      <w:r w:rsidRPr="00302A8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302A8A">
        <w:rPr>
          <w:rFonts w:ascii="Times New Roman" w:hAnsi="Times New Roman"/>
          <w:sz w:val="24"/>
          <w:szCs w:val="24"/>
        </w:rPr>
        <w:t>h</w:t>
      </w:r>
      <w:r w:rsidRPr="007332BF">
        <w:rPr>
          <w:rFonts w:ascii="Times New Roman" w:hAnsi="Times New Roman"/>
          <w:sz w:val="24"/>
          <w:szCs w:val="24"/>
        </w:rPr>
        <w:t>ttps://www.facebook.com/KudirkosMuziejus</w:t>
      </w:r>
      <w:r>
        <w:rPr>
          <w:rFonts w:ascii="Times New Roman" w:hAnsi="Times New Roman"/>
          <w:sz w:val="24"/>
          <w:szCs w:val="24"/>
        </w:rPr>
        <w:t xml:space="preserve">) ir </w:t>
      </w:r>
      <w:proofErr w:type="spellStart"/>
      <w:r w:rsidRPr="00302A8A">
        <w:rPr>
          <w:rFonts w:ascii="Times New Roman" w:hAnsi="Times New Roman"/>
          <w:sz w:val="24"/>
          <w:szCs w:val="24"/>
        </w:rPr>
        <w:t>instagramo</w:t>
      </w:r>
      <w:proofErr w:type="spellEnd"/>
      <w:r w:rsidRPr="00302A8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302A8A">
        <w:rPr>
          <w:rFonts w:ascii="Times New Roman" w:hAnsi="Times New Roman"/>
          <w:sz w:val="24"/>
          <w:szCs w:val="24"/>
        </w:rPr>
        <w:t>h</w:t>
      </w:r>
      <w:r w:rsidRPr="007332BF">
        <w:rPr>
          <w:rFonts w:ascii="Times New Roman" w:hAnsi="Times New Roman"/>
          <w:sz w:val="24"/>
          <w:szCs w:val="24"/>
        </w:rPr>
        <w:t>ttps://www.instagram.com/kudirkos_muziejus/</w:t>
      </w:r>
      <w:r>
        <w:rPr>
          <w:rFonts w:ascii="Times New Roman" w:hAnsi="Times New Roman"/>
          <w:sz w:val="24"/>
          <w:szCs w:val="24"/>
        </w:rPr>
        <w:t>) paskyrose</w:t>
      </w:r>
      <w:r w:rsidRPr="00293B7B">
        <w:rPr>
          <w:rFonts w:ascii="Times New Roman" w:hAnsi="Times New Roman"/>
          <w:sz w:val="24"/>
          <w:szCs w:val="24"/>
        </w:rPr>
        <w:t xml:space="preserve"> kovo </w:t>
      </w:r>
      <w:r>
        <w:rPr>
          <w:rFonts w:ascii="Times New Roman" w:hAnsi="Times New Roman"/>
          <w:sz w:val="24"/>
          <w:szCs w:val="24"/>
        </w:rPr>
        <w:t>9</w:t>
      </w:r>
      <w:r w:rsidRPr="00293B7B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ieną; kiekvienos grupės nugalėtojais</w:t>
      </w:r>
      <w:r w:rsidRPr="00293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taps </w:t>
      </w:r>
      <w:r w:rsidRPr="006E726A">
        <w:rPr>
          <w:rFonts w:ascii="Times New Roman" w:hAnsi="Times New Roman"/>
          <w:sz w:val="24"/>
          <w:szCs w:val="24"/>
        </w:rPr>
        <w:t xml:space="preserve">daugiausiai </w:t>
      </w:r>
      <w:proofErr w:type="spellStart"/>
      <w:r w:rsidRPr="006E726A">
        <w:rPr>
          <w:rFonts w:ascii="Times New Roman" w:hAnsi="Times New Roman"/>
          <w:iCs/>
          <w:sz w:val="24"/>
          <w:szCs w:val="24"/>
        </w:rPr>
        <w:t>patiktukų</w:t>
      </w:r>
      <w:proofErr w:type="spellEnd"/>
      <w:r w:rsidRPr="006E726A">
        <w:rPr>
          <w:rFonts w:ascii="Times New Roman" w:hAnsi="Times New Roman"/>
          <w:iCs/>
          <w:sz w:val="24"/>
          <w:szCs w:val="24"/>
        </w:rPr>
        <w:t xml:space="preserve"> </w:t>
      </w:r>
      <w:r w:rsidRPr="006E726A">
        <w:rPr>
          <w:rFonts w:ascii="Times New Roman" w:hAnsi="Times New Roman"/>
          <w:sz w:val="24"/>
          <w:szCs w:val="24"/>
        </w:rPr>
        <w:t>surinkę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B7B">
        <w:rPr>
          <w:rFonts w:ascii="Times New Roman" w:hAnsi="Times New Roman"/>
          <w:sz w:val="24"/>
          <w:szCs w:val="24"/>
        </w:rPr>
        <w:t>darbai.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293B7B">
        <w:rPr>
          <w:rFonts w:ascii="Times New Roman" w:hAnsi="Times New Roman"/>
          <w:sz w:val="24"/>
          <w:szCs w:val="24"/>
        </w:rPr>
        <w:t>. Konkursinius darbus mokiniai kuria savarankiškai arba vadovaujami mokytojo. Kuriant darbus galima integruoti dailės, istorijos ir pilietinio ugdymo bei informacinių technologijų dalykus.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687164">
        <w:rPr>
          <w:rFonts w:ascii="Times New Roman" w:hAnsi="Times New Roman"/>
          <w:sz w:val="24"/>
          <w:szCs w:val="24"/>
        </w:rPr>
        <w:t>Kiekvienam pateiktam darbui užpildoma atskira anketa pagal formą, pateiktą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164">
        <w:rPr>
          <w:rFonts w:ascii="Times New Roman" w:hAnsi="Times New Roman"/>
          <w:sz w:val="24"/>
          <w:szCs w:val="24"/>
        </w:rPr>
        <w:t>Nuostatų priede. Anketą privaloma pateikti kartu su darbu.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3B7B">
        <w:rPr>
          <w:rFonts w:ascii="Times New Roman" w:hAnsi="Times New Roman"/>
          <w:sz w:val="24"/>
          <w:szCs w:val="24"/>
        </w:rPr>
        <w:t>. Dalyviai</w:t>
      </w:r>
      <w:r>
        <w:rPr>
          <w:rFonts w:ascii="Times New Roman" w:hAnsi="Times New Roman"/>
          <w:sz w:val="24"/>
          <w:szCs w:val="24"/>
        </w:rPr>
        <w:t>,</w:t>
      </w:r>
      <w:r w:rsidRPr="00293B7B">
        <w:rPr>
          <w:rFonts w:ascii="Times New Roman" w:hAnsi="Times New Roman"/>
          <w:sz w:val="24"/>
          <w:szCs w:val="24"/>
        </w:rPr>
        <w:t xml:space="preserve"> naudojantys internete randamus vaizdus, turi atkreipti dėmesį į atskiriems vaizdams galiojantį Autorių teisių įstatymą ir naudojimo licencijas, taikom</w:t>
      </w:r>
      <w:r>
        <w:rPr>
          <w:rFonts w:ascii="Times New Roman" w:hAnsi="Times New Roman"/>
          <w:sz w:val="24"/>
          <w:szCs w:val="24"/>
        </w:rPr>
        <w:t>a</w:t>
      </w:r>
      <w:r w:rsidRPr="00293B7B">
        <w:rPr>
          <w:rFonts w:ascii="Times New Roman" w:hAnsi="Times New Roman"/>
          <w:sz w:val="24"/>
          <w:szCs w:val="24"/>
        </w:rPr>
        <w:t>s skaitmeniniams objektams.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Vėliau nei vasario 21 dieną 12 valandą atsiųsti, neatitikę konkurso nuostatų reikalavimų arba be reikalingos informacijos pateikti darbai balsavime nedalyvaus, bet Konkursui pasibaigus bus paskelbti Vinco Kudirkos muziejaus </w:t>
      </w:r>
      <w:proofErr w:type="spellStart"/>
      <w:r>
        <w:rPr>
          <w:rFonts w:ascii="Times New Roman" w:hAnsi="Times New Roman"/>
          <w:sz w:val="24"/>
          <w:szCs w:val="24"/>
        </w:rPr>
        <w:t>feisbuko</w:t>
      </w:r>
      <w:proofErr w:type="spellEnd"/>
      <w:r>
        <w:rPr>
          <w:rFonts w:ascii="Times New Roman" w:hAnsi="Times New Roman"/>
          <w:sz w:val="24"/>
          <w:szCs w:val="24"/>
        </w:rPr>
        <w:t xml:space="preserve"> paskyroje.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B07" w:rsidRPr="00B85145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B85145">
        <w:rPr>
          <w:rFonts w:ascii="Times New Roman" w:hAnsi="Times New Roman"/>
          <w:sz w:val="24"/>
          <w:szCs w:val="24"/>
        </w:rPr>
        <w:t>AUTORINĖS TEISĖS IR ASMENS DUOMENŲ TVARKYMAS</w:t>
      </w:r>
    </w:p>
    <w:p w:rsidR="00BC3B07" w:rsidRPr="00B85145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851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85145">
        <w:rPr>
          <w:rFonts w:ascii="Times New Roman" w:hAnsi="Times New Roman"/>
          <w:sz w:val="24"/>
          <w:szCs w:val="24"/>
        </w:rPr>
        <w:t>. Konkurso dalyviai sutinka, jog jų darbai ir asmeniniai duomenys (vardas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B85145">
        <w:rPr>
          <w:rFonts w:ascii="Times New Roman" w:hAnsi="Times New Roman"/>
          <w:sz w:val="24"/>
          <w:szCs w:val="24"/>
        </w:rPr>
        <w:t xml:space="preserve"> pavardė, </w:t>
      </w:r>
      <w:r>
        <w:rPr>
          <w:rFonts w:ascii="Times New Roman" w:hAnsi="Times New Roman"/>
          <w:sz w:val="24"/>
          <w:szCs w:val="24"/>
        </w:rPr>
        <w:t>klasė</w:t>
      </w:r>
      <w:r w:rsidRPr="00B85145">
        <w:rPr>
          <w:rFonts w:ascii="Times New Roman" w:hAnsi="Times New Roman"/>
          <w:sz w:val="24"/>
          <w:szCs w:val="24"/>
        </w:rPr>
        <w:t>, mokykla,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>mokytojo vardas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B85145">
        <w:rPr>
          <w:rFonts w:ascii="Times New Roman" w:hAnsi="Times New Roman"/>
          <w:sz w:val="24"/>
          <w:szCs w:val="24"/>
        </w:rPr>
        <w:t xml:space="preserve"> pavardė) būtų </w:t>
      </w:r>
      <w:r>
        <w:rPr>
          <w:rFonts w:ascii="Times New Roman" w:hAnsi="Times New Roman"/>
          <w:sz w:val="24"/>
          <w:szCs w:val="24"/>
        </w:rPr>
        <w:t>Konkurso organizatoriaus</w:t>
      </w:r>
      <w:r w:rsidRPr="00B85145">
        <w:rPr>
          <w:rFonts w:ascii="Times New Roman" w:hAnsi="Times New Roman"/>
          <w:sz w:val="24"/>
          <w:szCs w:val="24"/>
        </w:rPr>
        <w:t xml:space="preserve"> naudojami viešojoje erdvėje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muziejaus tinklapyje, socialinių tinklų </w:t>
      </w:r>
      <w:r w:rsidRPr="00B85145">
        <w:rPr>
          <w:rFonts w:ascii="Times New Roman" w:hAnsi="Times New Roman"/>
          <w:sz w:val="24"/>
          <w:szCs w:val="24"/>
        </w:rPr>
        <w:t>paskyrose ir pan.) ir visuomenės informavimo priemonėse,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 xml:space="preserve">publikuojant </w:t>
      </w:r>
      <w:r>
        <w:rPr>
          <w:rFonts w:ascii="Times New Roman" w:hAnsi="Times New Roman"/>
          <w:sz w:val="24"/>
          <w:szCs w:val="24"/>
        </w:rPr>
        <w:t>K</w:t>
      </w:r>
      <w:r w:rsidRPr="00B85145">
        <w:rPr>
          <w:rFonts w:ascii="Times New Roman" w:hAnsi="Times New Roman"/>
          <w:sz w:val="24"/>
          <w:szCs w:val="24"/>
        </w:rPr>
        <w:t>onkursui pateiktus kūrinius įvairiomis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>jų atgaminimo formomis (skaitmenini</w:t>
      </w:r>
      <w:r>
        <w:rPr>
          <w:rFonts w:ascii="Times New Roman" w:hAnsi="Times New Roman"/>
          <w:sz w:val="24"/>
          <w:szCs w:val="24"/>
        </w:rPr>
        <w:t>u</w:t>
      </w:r>
      <w:r w:rsidRPr="00B85145">
        <w:rPr>
          <w:rFonts w:ascii="Times New Roman" w:hAnsi="Times New Roman"/>
          <w:sz w:val="24"/>
          <w:szCs w:val="24"/>
        </w:rPr>
        <w:t xml:space="preserve"> vaizd</w:t>
      </w:r>
      <w:r>
        <w:rPr>
          <w:rFonts w:ascii="Times New Roman" w:hAnsi="Times New Roman"/>
          <w:sz w:val="24"/>
          <w:szCs w:val="24"/>
        </w:rPr>
        <w:t>u</w:t>
      </w:r>
      <w:r w:rsidRPr="00B85145">
        <w:rPr>
          <w:rFonts w:ascii="Times New Roman" w:hAnsi="Times New Roman"/>
          <w:sz w:val="24"/>
          <w:szCs w:val="24"/>
        </w:rPr>
        <w:t>, atviruk</w:t>
      </w:r>
      <w:r>
        <w:rPr>
          <w:rFonts w:ascii="Times New Roman" w:hAnsi="Times New Roman"/>
          <w:sz w:val="24"/>
          <w:szCs w:val="24"/>
        </w:rPr>
        <w:t>u</w:t>
      </w:r>
      <w:r w:rsidRPr="00B85145">
        <w:rPr>
          <w:rFonts w:ascii="Times New Roman" w:hAnsi="Times New Roman"/>
          <w:sz w:val="24"/>
          <w:szCs w:val="24"/>
        </w:rPr>
        <w:t>, spauda ir t.</w:t>
      </w:r>
      <w:r>
        <w:rPr>
          <w:rFonts w:ascii="Times New Roman" w:hAnsi="Times New Roman"/>
          <w:sz w:val="24"/>
          <w:szCs w:val="24"/>
        </w:rPr>
        <w:t> t.)</w:t>
      </w:r>
      <w:r w:rsidRPr="00B85145">
        <w:rPr>
          <w:rFonts w:ascii="Times New Roman" w:hAnsi="Times New Roman"/>
          <w:sz w:val="24"/>
          <w:szCs w:val="24"/>
        </w:rPr>
        <w:t xml:space="preserve"> be atskiro kūrinio autoriaus (asmens)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 xml:space="preserve">sutikimo. Šios autorinės teisės perduodamos </w:t>
      </w:r>
      <w:r>
        <w:rPr>
          <w:rFonts w:ascii="Times New Roman" w:hAnsi="Times New Roman"/>
          <w:sz w:val="24"/>
          <w:szCs w:val="24"/>
        </w:rPr>
        <w:t>Konkurso organizatoriui</w:t>
      </w:r>
      <w:r w:rsidRPr="00B85145">
        <w:rPr>
          <w:rFonts w:ascii="Times New Roman" w:hAnsi="Times New Roman"/>
          <w:sz w:val="24"/>
          <w:szCs w:val="24"/>
        </w:rPr>
        <w:t xml:space="preserve"> neatlygintinai.</w:t>
      </w:r>
    </w:p>
    <w:p w:rsidR="00BC3B07" w:rsidRPr="00B85145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85145">
        <w:rPr>
          <w:rFonts w:ascii="Times New Roman" w:hAnsi="Times New Roman"/>
          <w:sz w:val="24"/>
          <w:szCs w:val="24"/>
        </w:rPr>
        <w:t xml:space="preserve">. Kiti </w:t>
      </w:r>
      <w:r>
        <w:rPr>
          <w:rFonts w:ascii="Times New Roman" w:hAnsi="Times New Roman"/>
          <w:sz w:val="24"/>
          <w:szCs w:val="24"/>
        </w:rPr>
        <w:t>K</w:t>
      </w:r>
      <w:r w:rsidRPr="00B85145">
        <w:rPr>
          <w:rFonts w:ascii="Times New Roman" w:hAnsi="Times New Roman"/>
          <w:sz w:val="24"/>
          <w:szCs w:val="24"/>
        </w:rPr>
        <w:t xml:space="preserve">onkurso dalyvių perduoti </w:t>
      </w:r>
      <w:r>
        <w:rPr>
          <w:rFonts w:ascii="Times New Roman" w:hAnsi="Times New Roman"/>
          <w:sz w:val="24"/>
          <w:szCs w:val="24"/>
        </w:rPr>
        <w:t>Konkurso organizatoriui</w:t>
      </w:r>
      <w:r w:rsidRPr="00B85145">
        <w:rPr>
          <w:rFonts w:ascii="Times New Roman" w:hAnsi="Times New Roman"/>
          <w:sz w:val="24"/>
          <w:szCs w:val="24"/>
        </w:rPr>
        <w:t xml:space="preserve"> asmens duomenys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85145">
        <w:rPr>
          <w:rFonts w:ascii="Times New Roman" w:hAnsi="Times New Roman"/>
          <w:sz w:val="24"/>
          <w:szCs w:val="24"/>
        </w:rPr>
        <w:t>elektroninio pašto adresas, telefonas, kita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>kontaktinė informacija</w:t>
      </w:r>
      <w:r>
        <w:rPr>
          <w:rFonts w:ascii="Times New Roman" w:hAnsi="Times New Roman"/>
          <w:sz w:val="24"/>
          <w:szCs w:val="24"/>
        </w:rPr>
        <w:t>)</w:t>
      </w:r>
      <w:r w:rsidRPr="00B85145">
        <w:rPr>
          <w:rFonts w:ascii="Times New Roman" w:hAnsi="Times New Roman"/>
          <w:sz w:val="24"/>
          <w:szCs w:val="24"/>
        </w:rPr>
        <w:t xml:space="preserve"> nebus viešinami, o naudojami tam, kad būtų galima susisiekti su </w:t>
      </w:r>
      <w:r>
        <w:rPr>
          <w:rFonts w:ascii="Times New Roman" w:hAnsi="Times New Roman"/>
          <w:sz w:val="24"/>
          <w:szCs w:val="24"/>
        </w:rPr>
        <w:t>K</w:t>
      </w:r>
      <w:r w:rsidRPr="00B85145">
        <w:rPr>
          <w:rFonts w:ascii="Times New Roman" w:hAnsi="Times New Roman"/>
          <w:sz w:val="24"/>
          <w:szCs w:val="24"/>
        </w:rPr>
        <w:t>onkurso dalyviais,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 xml:space="preserve">juos informuojant apie </w:t>
      </w:r>
      <w:r>
        <w:rPr>
          <w:rFonts w:ascii="Times New Roman" w:hAnsi="Times New Roman"/>
          <w:sz w:val="24"/>
          <w:szCs w:val="24"/>
        </w:rPr>
        <w:t>K</w:t>
      </w:r>
      <w:r w:rsidRPr="00B85145">
        <w:rPr>
          <w:rFonts w:ascii="Times New Roman" w:hAnsi="Times New Roman"/>
          <w:sz w:val="24"/>
          <w:szCs w:val="24"/>
        </w:rPr>
        <w:t>onkursą (eigą, rezultatus ir pan.).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851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 xml:space="preserve">Jei Konkurse dalyvaujantys asmenys nesutinka su </w:t>
      </w:r>
      <w:r>
        <w:rPr>
          <w:rFonts w:ascii="Times New Roman" w:hAnsi="Times New Roman"/>
          <w:sz w:val="24"/>
          <w:szCs w:val="24"/>
        </w:rPr>
        <w:t>13</w:t>
      </w:r>
      <w:r w:rsidRPr="00B851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14</w:t>
      </w:r>
      <w:r w:rsidRPr="00B85145">
        <w:rPr>
          <w:rFonts w:ascii="Times New Roman" w:hAnsi="Times New Roman"/>
          <w:sz w:val="24"/>
          <w:szCs w:val="24"/>
        </w:rPr>
        <w:t xml:space="preserve"> punktuose </w:t>
      </w:r>
      <w:r>
        <w:rPr>
          <w:rFonts w:ascii="Times New Roman" w:hAnsi="Times New Roman"/>
          <w:sz w:val="24"/>
          <w:szCs w:val="24"/>
        </w:rPr>
        <w:t>pa</w:t>
      </w:r>
      <w:r w:rsidRPr="00B85145">
        <w:rPr>
          <w:rFonts w:ascii="Times New Roman" w:hAnsi="Times New Roman"/>
          <w:sz w:val="24"/>
          <w:szCs w:val="24"/>
        </w:rPr>
        <w:t>minėtomis sąlygomis, turi pranešti apie tai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145">
        <w:rPr>
          <w:rFonts w:ascii="Times New Roman" w:hAnsi="Times New Roman"/>
          <w:sz w:val="24"/>
          <w:szCs w:val="24"/>
        </w:rPr>
        <w:t xml:space="preserve">Konkurso </w:t>
      </w:r>
      <w:r>
        <w:rPr>
          <w:rFonts w:ascii="Times New Roman" w:hAnsi="Times New Roman"/>
          <w:sz w:val="24"/>
          <w:szCs w:val="24"/>
        </w:rPr>
        <w:t>organizatoriui</w:t>
      </w:r>
      <w:r w:rsidRPr="00B85145">
        <w:rPr>
          <w:rFonts w:ascii="Times New Roman" w:hAnsi="Times New Roman"/>
          <w:sz w:val="24"/>
          <w:szCs w:val="24"/>
        </w:rPr>
        <w:t xml:space="preserve"> raštu el</w:t>
      </w:r>
      <w:r>
        <w:rPr>
          <w:rFonts w:ascii="Times New Roman" w:hAnsi="Times New Roman"/>
          <w:sz w:val="24"/>
          <w:szCs w:val="24"/>
        </w:rPr>
        <w:t xml:space="preserve">ektroniniu </w:t>
      </w:r>
      <w:r w:rsidRPr="00B85145">
        <w:rPr>
          <w:rFonts w:ascii="Times New Roman" w:hAnsi="Times New Roman"/>
          <w:sz w:val="24"/>
          <w:szCs w:val="24"/>
        </w:rPr>
        <w:t xml:space="preserve">paštu </w:t>
      </w:r>
      <w:hyperlink r:id="rId6" w:history="1">
        <w:r w:rsidRPr="0086480F">
          <w:rPr>
            <w:rStyle w:val="Hyperlink"/>
            <w:rFonts w:ascii="Times New Roman" w:hAnsi="Times New Roman"/>
            <w:sz w:val="24"/>
            <w:szCs w:val="24"/>
          </w:rPr>
          <w:t>v.kudirkos.muziejus@lnm.lt</w:t>
        </w:r>
      </w:hyperlink>
      <w:r w:rsidRPr="00B85145">
        <w:rPr>
          <w:rFonts w:ascii="Times New Roman" w:hAnsi="Times New Roman"/>
          <w:sz w:val="24"/>
          <w:szCs w:val="24"/>
        </w:rPr>
        <w:t>.</w:t>
      </w: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Pr="00293B7B">
        <w:rPr>
          <w:rFonts w:ascii="Times New Roman" w:hAnsi="Times New Roman"/>
          <w:sz w:val="24"/>
          <w:szCs w:val="24"/>
        </w:rPr>
        <w:t>. BAIGIAMOSIOS NUOSTATOS</w:t>
      </w:r>
    </w:p>
    <w:p w:rsidR="00BC3B07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93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293B7B">
        <w:rPr>
          <w:rFonts w:ascii="Times New Roman" w:hAnsi="Times New Roman"/>
          <w:sz w:val="24"/>
          <w:szCs w:val="24"/>
        </w:rPr>
        <w:t>. Prizines vietas užėmę mokiniai bus apdovanojami Lietuvos nacionalinio muziejaus įsteigtais prizais ir laureato diplomais</w:t>
      </w:r>
      <w:r>
        <w:rPr>
          <w:rFonts w:ascii="Times New Roman" w:hAnsi="Times New Roman"/>
          <w:sz w:val="24"/>
          <w:szCs w:val="24"/>
        </w:rPr>
        <w:t>. Mokytojai, kuravę Konkurse dalyvavusius mokinius, gaus padėkos raštus, o visi Konkurso dalyviai – atskiras padėkas.</w:t>
      </w:r>
    </w:p>
    <w:p w:rsidR="00031FCA" w:rsidRDefault="00031FCA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1FCA" w:rsidRDefault="00031FCA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1FCA" w:rsidRDefault="00031FCA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1FCA" w:rsidRDefault="00031FCA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1FCA" w:rsidRPr="00031FCA" w:rsidRDefault="00031FCA" w:rsidP="00140DC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/>
          <w:b/>
          <w:szCs w:val="20"/>
        </w:rPr>
      </w:pPr>
      <w:bookmarkStart w:id="0" w:name="_GoBack"/>
      <w:bookmarkEnd w:id="0"/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szCs w:val="20"/>
        </w:rPr>
      </w:pPr>
      <w:r w:rsidRPr="00031FCA">
        <w:rPr>
          <w:rFonts w:ascii="Times New Roman" w:eastAsia="Times New Roman" w:hAnsi="Times New Roman"/>
          <w:b/>
          <w:szCs w:val="20"/>
        </w:rPr>
        <w:lastRenderedPageBreak/>
        <w:t>SKAITMENINIO ATVIRUKO KONKURSO KOVO 11-AJAI</w:t>
      </w: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/>
          <w:b/>
          <w:szCs w:val="20"/>
        </w:rPr>
      </w:pP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szCs w:val="20"/>
          <w:u w:val="single"/>
        </w:rPr>
      </w:pPr>
      <w:r w:rsidRPr="00031FCA">
        <w:rPr>
          <w:rFonts w:ascii="Times New Roman" w:eastAsia="Times New Roman" w:hAnsi="Times New Roman"/>
          <w:b/>
          <w:szCs w:val="20"/>
          <w:u w:val="single"/>
        </w:rPr>
        <w:t>DALYVIO ANKETA</w:t>
      </w: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eastAsia="Times New Roman" w:hAnsi="Times New Roman"/>
          <w:szCs w:val="20"/>
          <w:u w:val="single"/>
        </w:rPr>
      </w:pP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/>
          <w:szCs w:val="20"/>
        </w:rPr>
      </w:pPr>
      <w:r w:rsidRPr="00031FCA">
        <w:rPr>
          <w:rFonts w:ascii="Times New Roman" w:eastAsia="Times New Roman" w:hAnsi="Times New Roman"/>
          <w:szCs w:val="20"/>
        </w:rPr>
        <w:t>Darbo pavadinimas</w:t>
      </w:r>
      <w:r w:rsidR="00B54327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 xml:space="preserve"> </w:t>
      </w: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08"/>
      </w:tblGrid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Dalyvio vardas, pavardė ir amžius</w:t>
            </w:r>
          </w:p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Klasė (nurodyti, jei tai gimnazijos klasė)</w:t>
            </w:r>
          </w:p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Dalyvio telefono numeris ir el. pašto adresas</w:t>
            </w:r>
          </w:p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Dalyvio gyvenamosios vietovės adresas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Tikslus mokyklos pavadinimas ir adresas</w:t>
            </w:r>
          </w:p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Mokyklos telefono numeris ir el. pašto adresas</w:t>
            </w:r>
          </w:p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31FCA" w:rsidRPr="00031FCA" w:rsidTr="00923835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  <w:r w:rsidRPr="00031FCA">
              <w:rPr>
                <w:rFonts w:ascii="Times New Roman" w:eastAsia="Times New Roman" w:hAnsi="Times New Roman"/>
                <w:szCs w:val="20"/>
              </w:rPr>
              <w:t>Vadovavusio darbui mokytojo vardas, pavardė, telefono numeris ir el. pašto adresas</w:t>
            </w:r>
          </w:p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CA" w:rsidRPr="00031FCA" w:rsidRDefault="00031FCA" w:rsidP="00031F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/>
          <w:b/>
        </w:rPr>
      </w:pP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/>
          <w:b/>
          <w:szCs w:val="20"/>
        </w:rPr>
      </w:pPr>
      <w:r w:rsidRPr="00031FCA">
        <w:rPr>
          <w:rFonts w:ascii="Times New Roman" w:eastAsia="Times New Roman" w:hAnsi="Times New Roman"/>
          <w:b/>
          <w:szCs w:val="20"/>
        </w:rPr>
        <w:t>BŪTINA UŽPILDYTI VISUS LAUKUS!</w:t>
      </w: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Times New Roman" w:eastAsia="Times New Roman" w:hAnsi="Times New Roman"/>
          <w:szCs w:val="20"/>
        </w:rPr>
      </w:pPr>
    </w:p>
    <w:p w:rsidR="00031FCA" w:rsidRPr="00031FCA" w:rsidRDefault="00031FCA" w:rsidP="00031FCA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szCs w:val="20"/>
        </w:rPr>
      </w:pPr>
      <w:r w:rsidRPr="00031FCA">
        <w:rPr>
          <w:rFonts w:ascii="Times New Roman" w:eastAsia="Times New Roman" w:hAnsi="Times New Roman"/>
          <w:szCs w:val="20"/>
        </w:rPr>
        <w:t>Darbai su užpildyta anketa iki 2022 m. vasario 21 d</w:t>
      </w:r>
      <w:r>
        <w:rPr>
          <w:rFonts w:ascii="Times New Roman" w:eastAsia="Times New Roman" w:hAnsi="Times New Roman"/>
          <w:szCs w:val="20"/>
        </w:rPr>
        <w:t>ienos</w:t>
      </w:r>
      <w:r w:rsidRPr="00031FCA">
        <w:rPr>
          <w:rFonts w:ascii="Times New Roman" w:eastAsia="Times New Roman" w:hAnsi="Times New Roman"/>
          <w:szCs w:val="20"/>
        </w:rPr>
        <w:t xml:space="preserve"> 12 va</w:t>
      </w:r>
      <w:r>
        <w:rPr>
          <w:rFonts w:ascii="Times New Roman" w:eastAsia="Times New Roman" w:hAnsi="Times New Roman"/>
          <w:szCs w:val="20"/>
        </w:rPr>
        <w:t xml:space="preserve">landos </w:t>
      </w:r>
      <w:r w:rsidRPr="00031FCA">
        <w:rPr>
          <w:rFonts w:ascii="Times New Roman" w:eastAsia="Times New Roman" w:hAnsi="Times New Roman"/>
          <w:szCs w:val="20"/>
        </w:rPr>
        <w:t xml:space="preserve"> siunčiami el. paštu </w:t>
      </w:r>
      <w:proofErr w:type="spellStart"/>
      <w:r w:rsidRPr="00031FCA">
        <w:rPr>
          <w:rFonts w:ascii="Times New Roman" w:eastAsia="Times New Roman" w:hAnsi="Times New Roman"/>
          <w:szCs w:val="20"/>
        </w:rPr>
        <w:t>v.kudirkos.muziejus</w:t>
      </w:r>
      <w:proofErr w:type="spellEnd"/>
      <w:r w:rsidRPr="00031FCA">
        <w:rPr>
          <w:rFonts w:ascii="Times New Roman" w:eastAsia="Times New Roman" w:hAnsi="Times New Roman"/>
          <w:szCs w:val="20"/>
          <w:lang w:val="en-US"/>
        </w:rPr>
        <w:t>@l</w:t>
      </w:r>
      <w:proofErr w:type="spellStart"/>
      <w:r w:rsidRPr="00031FCA">
        <w:rPr>
          <w:rFonts w:ascii="Times New Roman" w:eastAsia="Times New Roman" w:hAnsi="Times New Roman"/>
          <w:szCs w:val="20"/>
        </w:rPr>
        <w:t>nm.lt</w:t>
      </w:r>
      <w:proofErr w:type="spellEnd"/>
      <w:r w:rsidRPr="00031FCA">
        <w:rPr>
          <w:rFonts w:ascii="Times New Roman" w:eastAsia="Times New Roman" w:hAnsi="Times New Roman"/>
          <w:szCs w:val="20"/>
        </w:rPr>
        <w:t xml:space="preserve"> </w:t>
      </w:r>
    </w:p>
    <w:p w:rsidR="00031FCA" w:rsidRDefault="00031FCA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C3B07" w:rsidRPr="00293B7B" w:rsidRDefault="00BC3B07" w:rsidP="001D0A2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C3B07" w:rsidRPr="00293B7B" w:rsidSect="001D0A27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A71"/>
    <w:rsid w:val="00031FCA"/>
    <w:rsid w:val="00035E35"/>
    <w:rsid w:val="000B4F0B"/>
    <w:rsid w:val="000E567E"/>
    <w:rsid w:val="001335EC"/>
    <w:rsid w:val="00133D60"/>
    <w:rsid w:val="00140DCB"/>
    <w:rsid w:val="00160042"/>
    <w:rsid w:val="0017254B"/>
    <w:rsid w:val="00177D06"/>
    <w:rsid w:val="001C3F88"/>
    <w:rsid w:val="001D0A27"/>
    <w:rsid w:val="00284BBE"/>
    <w:rsid w:val="00290035"/>
    <w:rsid w:val="00293B7B"/>
    <w:rsid w:val="003000EB"/>
    <w:rsid w:val="0030185F"/>
    <w:rsid w:val="00302A8A"/>
    <w:rsid w:val="00320E87"/>
    <w:rsid w:val="00386BC4"/>
    <w:rsid w:val="0041241E"/>
    <w:rsid w:val="00433DEA"/>
    <w:rsid w:val="00434416"/>
    <w:rsid w:val="00477B6E"/>
    <w:rsid w:val="0048182E"/>
    <w:rsid w:val="004C4DDF"/>
    <w:rsid w:val="004C6807"/>
    <w:rsid w:val="005611D8"/>
    <w:rsid w:val="00585C4A"/>
    <w:rsid w:val="00600141"/>
    <w:rsid w:val="00612C03"/>
    <w:rsid w:val="006571CF"/>
    <w:rsid w:val="00666421"/>
    <w:rsid w:val="006852D8"/>
    <w:rsid w:val="00687164"/>
    <w:rsid w:val="006B6317"/>
    <w:rsid w:val="006D2CD7"/>
    <w:rsid w:val="006D4B7F"/>
    <w:rsid w:val="006E726A"/>
    <w:rsid w:val="007267BA"/>
    <w:rsid w:val="007332BF"/>
    <w:rsid w:val="00736CDC"/>
    <w:rsid w:val="00766678"/>
    <w:rsid w:val="007D1E7F"/>
    <w:rsid w:val="007E0A71"/>
    <w:rsid w:val="0086480F"/>
    <w:rsid w:val="0089380A"/>
    <w:rsid w:val="00897690"/>
    <w:rsid w:val="008A3A61"/>
    <w:rsid w:val="008E08E9"/>
    <w:rsid w:val="008F074D"/>
    <w:rsid w:val="00950934"/>
    <w:rsid w:val="00956FC5"/>
    <w:rsid w:val="00967F00"/>
    <w:rsid w:val="00982C33"/>
    <w:rsid w:val="009A6C9C"/>
    <w:rsid w:val="009B143E"/>
    <w:rsid w:val="009C38E6"/>
    <w:rsid w:val="009E6AEE"/>
    <w:rsid w:val="00A30DF8"/>
    <w:rsid w:val="00AC593E"/>
    <w:rsid w:val="00B54327"/>
    <w:rsid w:val="00B85145"/>
    <w:rsid w:val="00B90729"/>
    <w:rsid w:val="00B91F24"/>
    <w:rsid w:val="00B93090"/>
    <w:rsid w:val="00BC28D8"/>
    <w:rsid w:val="00BC3B07"/>
    <w:rsid w:val="00BF300D"/>
    <w:rsid w:val="00C923C1"/>
    <w:rsid w:val="00CB1CFD"/>
    <w:rsid w:val="00CD3502"/>
    <w:rsid w:val="00CD74DE"/>
    <w:rsid w:val="00D127FF"/>
    <w:rsid w:val="00D24879"/>
    <w:rsid w:val="00D83745"/>
    <w:rsid w:val="00DB1D1A"/>
    <w:rsid w:val="00DC227B"/>
    <w:rsid w:val="00DE02D3"/>
    <w:rsid w:val="00DF2EFF"/>
    <w:rsid w:val="00E438AE"/>
    <w:rsid w:val="00E5041E"/>
    <w:rsid w:val="00EC5709"/>
    <w:rsid w:val="00EE305B"/>
    <w:rsid w:val="00EF6207"/>
    <w:rsid w:val="00F20107"/>
    <w:rsid w:val="00F26F96"/>
    <w:rsid w:val="00F53B79"/>
    <w:rsid w:val="00F831AD"/>
    <w:rsid w:val="00F97B5D"/>
    <w:rsid w:val="00FA1574"/>
    <w:rsid w:val="00FC6C8A"/>
    <w:rsid w:val="00FD0B7C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CBEB1"/>
  <w15:docId w15:val="{044BC59E-6A12-475E-A331-72ED3559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2D3"/>
    <w:pPr>
      <w:spacing w:line="360" w:lineRule="auto"/>
      <w:ind w:firstLine="85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B7C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FD0B7C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rsid w:val="00FD0B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D0B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B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0B7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9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kudirkos.muziejus@lnm.lt" TargetMode="External"/><Relationship Id="rId5" Type="http://schemas.openxmlformats.org/officeDocument/2006/relationships/hyperlink" Target="mailto:v.kudirkos.muziejus@lnm.lt" TargetMode="External"/><Relationship Id="rId4" Type="http://schemas.openxmlformats.org/officeDocument/2006/relationships/hyperlink" Target="mailto:v.kudirkos.muziejus@ln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3261</Words>
  <Characters>1859</Characters>
  <Application>Microsoft Office Word</Application>
  <DocSecurity>0</DocSecurity>
  <Lines>15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SKAITMENINIO ATVIRUKO KONKURSO KOVO 11-AJAI </dc:title>
  <dc:subject/>
  <dc:creator>Vaida Janulevičiūtė</dc:creator>
  <cp:keywords/>
  <dc:description/>
  <cp:lastModifiedBy>Vaida Janulevičiūtė</cp:lastModifiedBy>
  <cp:revision>9</cp:revision>
  <cp:lastPrinted>2021-11-24T08:30:00Z</cp:lastPrinted>
  <dcterms:created xsi:type="dcterms:W3CDTF">2021-11-24T08:13:00Z</dcterms:created>
  <dcterms:modified xsi:type="dcterms:W3CDTF">2022-01-06T10:02:00Z</dcterms:modified>
</cp:coreProperties>
</file>