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63" w:rsidRPr="00657159" w:rsidRDefault="00966E63" w:rsidP="009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PATVIRTINTA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Muziejaus direktoriaus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2021 m. rugpjūčio </w:t>
      </w:r>
      <w:r w:rsidR="00D32462" w:rsidRPr="00657159">
        <w:rPr>
          <w:rFonts w:ascii="Times New Roman" w:eastAsia="Times New Roman" w:hAnsi="Times New Roman" w:cs="Times New Roman"/>
          <w:lang w:val="lt-LT"/>
        </w:rPr>
        <w:t>30</w:t>
      </w:r>
      <w:r w:rsidRPr="00657159">
        <w:rPr>
          <w:rFonts w:ascii="Times New Roman" w:eastAsia="Times New Roman" w:hAnsi="Times New Roman" w:cs="Times New Roman"/>
          <w:lang w:val="lt-LT"/>
        </w:rPr>
        <w:t xml:space="preserve"> d.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įsakymu Nr.</w:t>
      </w:r>
      <w:r w:rsidR="00D32462" w:rsidRPr="00657159">
        <w:rPr>
          <w:rFonts w:ascii="Times New Roman" w:eastAsia="Times New Roman" w:hAnsi="Times New Roman" w:cs="Times New Roman"/>
          <w:lang w:val="lt-LT"/>
        </w:rPr>
        <w:t xml:space="preserve"> 227</w:t>
      </w:r>
      <w:r w:rsidRPr="00657159">
        <w:rPr>
          <w:rFonts w:ascii="Times New Roman" w:eastAsia="Times New Roman" w:hAnsi="Times New Roman" w:cs="Times New Roman"/>
          <w:lang w:val="lt-LT"/>
        </w:rPr>
        <w:t xml:space="preserve"> 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val="lt-LT"/>
        </w:rPr>
      </w:pPr>
    </w:p>
    <w:p w:rsidR="00966E63" w:rsidRPr="00657159" w:rsidRDefault="00966E63" w:rsidP="00966E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lt-LT"/>
        </w:rPr>
      </w:pPr>
      <w:r w:rsidRPr="00657159">
        <w:rPr>
          <w:rFonts w:ascii="Times New Roman" w:eastAsia="Times New Roman" w:hAnsi="Times New Roman" w:cs="Times New Roman"/>
          <w:b/>
          <w:bCs/>
          <w:lang w:val="lt-LT"/>
        </w:rPr>
        <w:t>DOKUMENTŲ VALDYMO IR ADMINISTRAVIMO SKYRIAUS MUZIEJININKO-ARCHYVARO PAREIGYBĖS APRAŠYMAS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</w:p>
    <w:p w:rsidR="00966E63" w:rsidRPr="00657159" w:rsidRDefault="00966E63" w:rsidP="00966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</w:p>
    <w:p w:rsidR="00966E63" w:rsidRPr="00657159" w:rsidRDefault="00966E63" w:rsidP="00966E63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pacing w:val="30"/>
          <w:lang w:val="lt-LT"/>
        </w:rPr>
      </w:pPr>
      <w:r w:rsidRPr="00657159">
        <w:rPr>
          <w:rFonts w:ascii="Times New Roman" w:hAnsi="Times New Roman" w:cs="Times New Roman"/>
          <w:b/>
          <w:spacing w:val="30"/>
          <w:lang w:val="lt-LT"/>
        </w:rPr>
        <w:t>Bendroji charakteristika</w:t>
      </w:r>
    </w:p>
    <w:p w:rsidR="00966E63" w:rsidRPr="00657159" w:rsidRDefault="00966E63" w:rsidP="00966E63">
      <w:pPr>
        <w:numPr>
          <w:ilvl w:val="3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Pareigybės grupė: specialistas.</w:t>
      </w:r>
    </w:p>
    <w:p w:rsidR="00966E63" w:rsidRPr="00657159" w:rsidRDefault="00966E63" w:rsidP="00966E63">
      <w:pPr>
        <w:numPr>
          <w:ilvl w:val="3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Pareigybės pavadinimas: dokumentų valdymo ir administravimo skyriaus muziejininkas-archyvaras.</w:t>
      </w:r>
    </w:p>
    <w:p w:rsidR="00966E63" w:rsidRDefault="00966E63" w:rsidP="00966E63">
      <w:pPr>
        <w:numPr>
          <w:ilvl w:val="3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Pareigybės lygis: A2 arba B.</w:t>
      </w:r>
    </w:p>
    <w:p w:rsidR="009A0A01" w:rsidRPr="00657159" w:rsidRDefault="009A0A01" w:rsidP="00966E63">
      <w:pPr>
        <w:numPr>
          <w:ilvl w:val="3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Pareiginio atlyginimo pastovio</w:t>
      </w:r>
      <w:r w:rsidR="00985CCB">
        <w:rPr>
          <w:rFonts w:ascii="Times New Roman" w:eastAsia="Times New Roman" w:hAnsi="Times New Roman" w:cs="Times New Roman"/>
          <w:lang w:val="lt-LT"/>
        </w:rPr>
        <w:t>sios</w:t>
      </w:r>
      <w:r>
        <w:rPr>
          <w:rFonts w:ascii="Times New Roman" w:eastAsia="Times New Roman" w:hAnsi="Times New Roman" w:cs="Times New Roman"/>
          <w:lang w:val="lt-LT"/>
        </w:rPr>
        <w:t xml:space="preserve"> dali</w:t>
      </w:r>
      <w:r w:rsidR="00985CCB">
        <w:rPr>
          <w:rFonts w:ascii="Times New Roman" w:eastAsia="Times New Roman" w:hAnsi="Times New Roman" w:cs="Times New Roman"/>
          <w:lang w:val="lt-LT"/>
        </w:rPr>
        <w:t>e</w:t>
      </w:r>
      <w:r>
        <w:rPr>
          <w:rFonts w:ascii="Times New Roman" w:eastAsia="Times New Roman" w:hAnsi="Times New Roman" w:cs="Times New Roman"/>
          <w:lang w:val="lt-LT"/>
        </w:rPr>
        <w:t>s</w:t>
      </w:r>
      <w:r w:rsidR="00985CCB">
        <w:rPr>
          <w:rFonts w:ascii="Times New Roman" w:eastAsia="Times New Roman" w:hAnsi="Times New Roman" w:cs="Times New Roman"/>
          <w:lang w:val="lt-LT"/>
        </w:rPr>
        <w:t xml:space="preserve"> dydis</w:t>
      </w:r>
      <w:r>
        <w:rPr>
          <w:rFonts w:ascii="Times New Roman" w:eastAsia="Times New Roman" w:hAnsi="Times New Roman" w:cs="Times New Roman"/>
          <w:lang w:val="lt-LT"/>
        </w:rPr>
        <w:t>: 6,84 BD</w:t>
      </w:r>
      <w:r w:rsidR="00985CCB">
        <w:rPr>
          <w:rFonts w:ascii="Times New Roman" w:eastAsia="Times New Roman" w:hAnsi="Times New Roman" w:cs="Times New Roman"/>
          <w:lang w:val="lt-LT"/>
        </w:rPr>
        <w:t xml:space="preserve"> (1211 </w:t>
      </w:r>
      <w:proofErr w:type="spellStart"/>
      <w:r w:rsidR="00985CCB">
        <w:rPr>
          <w:rFonts w:ascii="Times New Roman" w:eastAsia="Times New Roman" w:hAnsi="Times New Roman" w:cs="Times New Roman"/>
          <w:lang w:val="lt-LT"/>
        </w:rPr>
        <w:t>Eur</w:t>
      </w:r>
      <w:proofErr w:type="spellEnd"/>
      <w:r w:rsidR="00985CCB">
        <w:rPr>
          <w:rFonts w:ascii="Times New Roman" w:eastAsia="Times New Roman" w:hAnsi="Times New Roman" w:cs="Times New Roman"/>
          <w:lang w:val="lt-LT"/>
        </w:rPr>
        <w:t xml:space="preserve"> prieš mokesčius)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lt-LT"/>
        </w:rPr>
        <w:t>.</w:t>
      </w:r>
    </w:p>
    <w:p w:rsidR="00966E63" w:rsidRPr="00657159" w:rsidRDefault="00966E63" w:rsidP="00966E63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657159">
        <w:rPr>
          <w:rFonts w:ascii="Times New Roman" w:eastAsia="Times New Roman" w:hAnsi="Times New Roman" w:cs="Times New Roman"/>
          <w:b/>
          <w:lang w:val="lt-LT"/>
        </w:rPr>
        <w:t xml:space="preserve"> P a v a l d u m a s 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b/>
          <w:lang w:val="lt-LT"/>
        </w:rPr>
      </w:pPr>
    </w:p>
    <w:p w:rsidR="00966E63" w:rsidRPr="00657159" w:rsidRDefault="00966E63" w:rsidP="00966E6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        4.      Tiesiogiai pavaldus Dokumentų valdymo ir administravimo skyriaus vedėjui.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val="lt-LT"/>
        </w:rPr>
      </w:pPr>
    </w:p>
    <w:p w:rsidR="00966E63" w:rsidRPr="00657159" w:rsidRDefault="00966E63" w:rsidP="00966E63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657159">
        <w:rPr>
          <w:rFonts w:ascii="Times New Roman" w:eastAsia="Times New Roman" w:hAnsi="Times New Roman" w:cs="Times New Roman"/>
          <w:b/>
          <w:lang w:val="lt-LT"/>
        </w:rPr>
        <w:t xml:space="preserve">S p e c i a l i e j i   r e i k a l a v i m a i 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lt-LT"/>
        </w:rPr>
      </w:pP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5.  Muziejininkas –archyvaras </w:t>
      </w:r>
      <w:r w:rsidRPr="00657159">
        <w:rPr>
          <w:rFonts w:ascii="Times New Roman" w:eastAsia="Times New Roman" w:hAnsi="Times New Roman" w:cs="Times New Roman"/>
          <w:i/>
          <w:lang w:val="lt-LT"/>
        </w:rPr>
        <w:t>turi žinoti</w:t>
      </w:r>
      <w:r w:rsidRPr="00657159">
        <w:rPr>
          <w:rFonts w:ascii="Times New Roman" w:eastAsia="Times New Roman" w:hAnsi="Times New Roman" w:cs="Times New Roman"/>
          <w:lang w:val="lt-LT"/>
        </w:rPr>
        <w:t>:</w:t>
      </w:r>
    </w:p>
    <w:p w:rsidR="00966E63" w:rsidRPr="00657159" w:rsidRDefault="00966E63" w:rsidP="00966E6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Lietuvos Respublikos teisės aktus, reglamentuojančius </w:t>
      </w:r>
      <w:r w:rsidRPr="00657159">
        <w:rPr>
          <w:rFonts w:ascii="Times New Roman" w:hAnsi="Times New Roman" w:cs="Times New Roman"/>
          <w:w w:val="101"/>
          <w:lang w:val="lt-LT"/>
        </w:rPr>
        <w:t xml:space="preserve">archyvo veiklą, </w:t>
      </w:r>
      <w:r w:rsidRPr="00657159">
        <w:rPr>
          <w:rFonts w:ascii="Times New Roman" w:hAnsi="Times New Roman" w:cs="Times New Roman"/>
          <w:lang w:val="lt-LT"/>
        </w:rPr>
        <w:t xml:space="preserve">dokumentų 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 xml:space="preserve">     </w:t>
      </w:r>
      <w:r w:rsidRPr="00657159">
        <w:rPr>
          <w:rFonts w:ascii="Times New Roman" w:hAnsi="Times New Roman" w:cs="Times New Roman"/>
          <w:lang w:val="lt-LT"/>
        </w:rPr>
        <w:tab/>
      </w:r>
      <w:r w:rsidRPr="00657159">
        <w:rPr>
          <w:rFonts w:ascii="Times New Roman" w:hAnsi="Times New Roman" w:cs="Times New Roman"/>
          <w:lang w:val="lt-LT"/>
        </w:rPr>
        <w:tab/>
        <w:t>tvarkymo, apskaitos ir saugojimo sritį.</w:t>
      </w:r>
    </w:p>
    <w:p w:rsidR="00966E63" w:rsidRPr="00657159" w:rsidRDefault="00966E63" w:rsidP="00966E6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Muziejaus darbo tvarkos taisykles bei kitus muziejaus vidaus teisės aktus, reglamentuojančius skyriaus veiklą.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6.  Muziejininkas - archyvaras </w:t>
      </w:r>
      <w:r w:rsidRPr="00657159">
        <w:rPr>
          <w:rFonts w:ascii="Times New Roman" w:eastAsia="Times New Roman" w:hAnsi="Times New Roman" w:cs="Times New Roman"/>
          <w:i/>
          <w:lang w:val="lt-LT"/>
        </w:rPr>
        <w:t xml:space="preserve">privalo: 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Turėti ne mažesnį nei aukštąjį arba aukštesnįjį socialinių arba humanitarinių mokslų srities išsilavinimą, privalumu būtų laikoma archyvaro profesinė kvalifikacija.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 xml:space="preserve">Gerai mokėti lietuvių kalbą. 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Gebėti planuoti ir organizuoti savo veiklą, dirbti savarankiškai ir komandoje.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Išmanyti dokumentų valdymą.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Mokėti</w:t>
      </w:r>
      <w:r w:rsidRPr="00657159">
        <w:rPr>
          <w:rFonts w:ascii="Times New Roman" w:eastAsia="Times New Roman" w:hAnsi="Times New Roman" w:cs="Times New Roman"/>
          <w:lang w:val="lt-LT"/>
        </w:rPr>
        <w:t xml:space="preserve"> formuoti į archyvą patenkančius dokumentus ir žinoti jų klasifikavimo sistemą.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Mokėti valdyti, kaupti, sisteminti, apibendrinti informaciją, rengti išvadas.</w:t>
      </w:r>
    </w:p>
    <w:p w:rsidR="00966E63" w:rsidRPr="00657159" w:rsidRDefault="00966E63" w:rsidP="00966E63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Žinoti dokumentų priėmimo į archyvą, saugojimo ir naudojimosi jais norminius aktus ir instrukcijas.</w:t>
      </w:r>
    </w:p>
    <w:p w:rsidR="00966E63" w:rsidRPr="00657159" w:rsidRDefault="00966E63" w:rsidP="00966E63">
      <w:pPr>
        <w:pStyle w:val="Norma"/>
        <w:numPr>
          <w:ilvl w:val="0"/>
          <w:numId w:val="2"/>
        </w:numPr>
        <w:tabs>
          <w:tab w:val="left" w:pos="567"/>
          <w:tab w:val="left" w:pos="1134"/>
        </w:tabs>
        <w:spacing w:line="360" w:lineRule="auto"/>
        <w:rPr>
          <w:rFonts w:ascii="Times New Roman" w:hAnsi="Times New Roman" w:cs="Times New Roman"/>
          <w:spacing w:val="30"/>
          <w:sz w:val="22"/>
          <w:szCs w:val="22"/>
        </w:rPr>
      </w:pPr>
      <w:r w:rsidRPr="00657159">
        <w:rPr>
          <w:rFonts w:ascii="Times New Roman" w:hAnsi="Times New Roman" w:cs="Times New Roman"/>
          <w:sz w:val="22"/>
          <w:szCs w:val="22"/>
        </w:rPr>
        <w:t>Turėti bazinės kompiuterinio raštingumo kvalifikacijos įgūdžius ir žinias.</w:t>
      </w:r>
    </w:p>
    <w:p w:rsidR="00966E63" w:rsidRPr="00657159" w:rsidRDefault="00966E63" w:rsidP="00966E63">
      <w:pPr>
        <w:pStyle w:val="Norma"/>
        <w:tabs>
          <w:tab w:val="left" w:pos="567"/>
          <w:tab w:val="left" w:pos="1134"/>
        </w:tabs>
        <w:spacing w:line="360" w:lineRule="auto"/>
        <w:ind w:left="1800"/>
        <w:rPr>
          <w:rFonts w:ascii="Times New Roman" w:hAnsi="Times New Roman" w:cs="Times New Roman"/>
          <w:spacing w:val="30"/>
          <w:sz w:val="22"/>
          <w:szCs w:val="22"/>
        </w:rPr>
      </w:pPr>
    </w:p>
    <w:p w:rsidR="00966E63" w:rsidRPr="00657159" w:rsidRDefault="00966E63" w:rsidP="00966E63">
      <w:pPr>
        <w:pStyle w:val="Norma"/>
        <w:tabs>
          <w:tab w:val="left" w:pos="567"/>
          <w:tab w:val="left" w:pos="1134"/>
        </w:tabs>
        <w:spacing w:line="360" w:lineRule="auto"/>
        <w:ind w:left="1800"/>
        <w:rPr>
          <w:rFonts w:ascii="Times New Roman" w:hAnsi="Times New Roman" w:cs="Times New Roman"/>
          <w:spacing w:val="30"/>
          <w:sz w:val="22"/>
          <w:szCs w:val="22"/>
        </w:rPr>
      </w:pPr>
    </w:p>
    <w:p w:rsidR="00966E63" w:rsidRPr="00657159" w:rsidRDefault="00966E63" w:rsidP="00966E63">
      <w:pPr>
        <w:pStyle w:val="Norm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159">
        <w:rPr>
          <w:rFonts w:ascii="Times New Roman" w:hAnsi="Times New Roman" w:cs="Times New Roman"/>
          <w:b/>
          <w:sz w:val="22"/>
          <w:szCs w:val="22"/>
        </w:rPr>
        <w:t>F u n k c i j o s</w:t>
      </w: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eastAsia="Calibri" w:hAnsi="Times New Roman" w:cs="Times New Roman"/>
          <w:spacing w:val="30"/>
          <w:sz w:val="22"/>
          <w:szCs w:val="22"/>
        </w:rPr>
      </w:pP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7159">
        <w:rPr>
          <w:rFonts w:ascii="Times New Roman" w:eastAsia="Calibri" w:hAnsi="Times New Roman" w:cs="Times New Roman"/>
          <w:spacing w:val="30"/>
          <w:sz w:val="22"/>
          <w:szCs w:val="22"/>
        </w:rPr>
        <w:t xml:space="preserve">7. </w:t>
      </w:r>
      <w:r w:rsidRPr="00657159">
        <w:rPr>
          <w:rFonts w:ascii="Times New Roman" w:hAnsi="Times New Roman" w:cs="Times New Roman"/>
          <w:sz w:val="22"/>
          <w:szCs w:val="22"/>
        </w:rPr>
        <w:t xml:space="preserve">Tvarko į archyvą perduotas asmenų, šeimų ir įstaigų dokumentų kolekcijas (identifikuoja dokumentus, renka informaciją apie juos, konsultuojasi su asmenimis, atrenka </w:t>
      </w:r>
      <w:proofErr w:type="spellStart"/>
      <w:r w:rsidRPr="00657159">
        <w:rPr>
          <w:rFonts w:ascii="Times New Roman" w:hAnsi="Times New Roman" w:cs="Times New Roman"/>
          <w:sz w:val="22"/>
          <w:szCs w:val="22"/>
        </w:rPr>
        <w:t>dubletus</w:t>
      </w:r>
      <w:proofErr w:type="spellEnd"/>
      <w:r w:rsidRPr="00657159">
        <w:rPr>
          <w:rFonts w:ascii="Times New Roman" w:hAnsi="Times New Roman" w:cs="Times New Roman"/>
          <w:sz w:val="22"/>
          <w:szCs w:val="22"/>
        </w:rPr>
        <w:t>).</w:t>
      </w: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7159">
        <w:rPr>
          <w:rFonts w:ascii="Times New Roman" w:hAnsi="Times New Roman" w:cs="Times New Roman"/>
          <w:sz w:val="22"/>
          <w:szCs w:val="22"/>
        </w:rPr>
        <w:t>8.   Vykdo asmenų, šeimų ir įstaigų dokumentų kolekcijų</w:t>
      </w:r>
      <w:r w:rsidRPr="00657159">
        <w:rPr>
          <w:rFonts w:ascii="Times New Roman" w:hAnsi="Times New Roman" w:cs="Times New Roman"/>
          <w:sz w:val="22"/>
          <w:szCs w:val="22"/>
          <w:lang w:eastAsia="lt-LT" w:bidi="bn-BD"/>
        </w:rPr>
        <w:t xml:space="preserve"> apskaitą teisės aktų nustatyta tvarka.</w:t>
      </w: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7159">
        <w:rPr>
          <w:rFonts w:ascii="Times New Roman" w:hAnsi="Times New Roman" w:cs="Times New Roman"/>
          <w:sz w:val="22"/>
          <w:szCs w:val="22"/>
        </w:rPr>
        <w:t>9.   Sudaro nuolatinio ir ilgo saugojimo bylų apyrašus, laikino saugojimo dokumentų sąrašus, jų tęsinius.</w:t>
      </w: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7159">
        <w:rPr>
          <w:rFonts w:ascii="Times New Roman" w:hAnsi="Times New Roman" w:cs="Times New Roman"/>
          <w:sz w:val="22"/>
          <w:szCs w:val="22"/>
        </w:rPr>
        <w:t>10. Sudaro jo kompetencijai priskirtas archyvines ataskaitas.</w:t>
      </w:r>
    </w:p>
    <w:p w:rsidR="00966E63" w:rsidRPr="00657159" w:rsidRDefault="00966E63" w:rsidP="00966E63">
      <w:pPr>
        <w:tabs>
          <w:tab w:val="left" w:pos="-2127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11. Aptarnauja muziejaus darbuotojus: išduoda archyvines bylas, atsako į užklausas.</w:t>
      </w:r>
    </w:p>
    <w:p w:rsidR="00966E63" w:rsidRPr="00657159" w:rsidRDefault="00966E63" w:rsidP="00966E63">
      <w:pPr>
        <w:tabs>
          <w:tab w:val="left" w:pos="-2127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12. Aptarnauja archyvo lankytojus, laikydamasis muziejuje nustatytos tvarkos.</w:t>
      </w:r>
    </w:p>
    <w:p w:rsidR="00966E63" w:rsidRPr="00657159" w:rsidRDefault="00966E63" w:rsidP="0096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13. Teikia vedėjui metinius veiklos planus ir darbo ataskaitas, metinę darbo veiklos vertinimo išvadą.</w:t>
      </w:r>
    </w:p>
    <w:p w:rsidR="00966E63" w:rsidRPr="00657159" w:rsidRDefault="00966E63" w:rsidP="00966E63">
      <w:pPr>
        <w:pStyle w:val="Norma"/>
        <w:tabs>
          <w:tab w:val="left" w:pos="-2127"/>
          <w:tab w:val="left" w:pos="7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7159">
        <w:rPr>
          <w:rFonts w:ascii="Times New Roman" w:hAnsi="Times New Roman" w:cs="Times New Roman"/>
          <w:sz w:val="22"/>
          <w:szCs w:val="22"/>
        </w:rPr>
        <w:t>14. Rūšiuoja, sistemina, tvarko, formuoja archyvinius dokumentus į bylas ir saugo pagal nustatytus saugojimo terminus.</w:t>
      </w:r>
    </w:p>
    <w:p w:rsidR="00966E63" w:rsidRPr="00657159" w:rsidRDefault="00966E63" w:rsidP="00966E63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15. Teikia vedėjui metinius darbo planus ir metines darbų ataskaitas, metinę darbo veiklos vertinimo išvadą.</w:t>
      </w:r>
    </w:p>
    <w:p w:rsidR="00966E63" w:rsidRPr="00657159" w:rsidRDefault="00966E63" w:rsidP="00966E63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16. Nuolat tobulina savo profesinius gebėjimus, seka aktualių teisės aktų pakeitimus, studijuoja profesinę literatūrą.</w:t>
      </w:r>
    </w:p>
    <w:p w:rsidR="00966E63" w:rsidRPr="00657159" w:rsidRDefault="00966E63" w:rsidP="00966E63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17. Skyriaus vedėjo pavedimu, savo kompetencijos ribose, atlieka ir kitas funkcijas, susijusias su skyriaus veikla, nenumatytas šiame pareigybės aprašyme.</w:t>
      </w:r>
    </w:p>
    <w:p w:rsidR="00966E63" w:rsidRPr="00657159" w:rsidRDefault="00966E63" w:rsidP="00966E63">
      <w:pPr>
        <w:spacing w:line="360" w:lineRule="auto"/>
        <w:rPr>
          <w:rFonts w:ascii="Times New Roman" w:hAnsi="Times New Roman" w:cs="Times New Roman"/>
          <w:b/>
          <w:spacing w:val="30"/>
          <w:lang w:val="lt-LT"/>
        </w:rPr>
      </w:pPr>
    </w:p>
    <w:p w:rsidR="00966E63" w:rsidRPr="00657159" w:rsidRDefault="00966E63" w:rsidP="00966E63">
      <w:pPr>
        <w:spacing w:line="360" w:lineRule="auto"/>
        <w:jc w:val="center"/>
        <w:rPr>
          <w:rFonts w:ascii="Times New Roman" w:hAnsi="Times New Roman" w:cs="Times New Roman"/>
          <w:b/>
          <w:spacing w:val="30"/>
          <w:lang w:val="lt-LT"/>
        </w:rPr>
      </w:pPr>
      <w:r w:rsidRPr="00657159">
        <w:rPr>
          <w:rFonts w:ascii="Times New Roman" w:hAnsi="Times New Roman" w:cs="Times New Roman"/>
          <w:b/>
          <w:spacing w:val="30"/>
          <w:lang w:val="lt-LT"/>
        </w:rPr>
        <w:t>V. Teisės</w:t>
      </w:r>
    </w:p>
    <w:p w:rsidR="00966E63" w:rsidRPr="00657159" w:rsidRDefault="00966E63" w:rsidP="00966E63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18.  Reikalauti iš muziejaus darbuotojų tvarkingai ir laiku perduoti į archyvą dokumentus.</w:t>
      </w:r>
    </w:p>
    <w:p w:rsidR="00966E63" w:rsidRPr="00657159" w:rsidRDefault="00966E63" w:rsidP="00966E63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lang w:val="lt-LT"/>
        </w:rPr>
      </w:pPr>
      <w:r w:rsidRPr="00657159">
        <w:rPr>
          <w:rFonts w:ascii="Times New Roman" w:hAnsi="Times New Roman" w:cs="Times New Roman"/>
          <w:lang w:val="lt-LT"/>
        </w:rPr>
        <w:t>19. Teikti vedėjui siūlymus dėl archyvo darbo tobulinimo, darbo tvarkos bei sąlygų gerinimo.</w:t>
      </w:r>
    </w:p>
    <w:p w:rsidR="00966E63" w:rsidRPr="00657159" w:rsidRDefault="00966E63" w:rsidP="00966E63">
      <w:pPr>
        <w:pStyle w:val="Norma"/>
        <w:tabs>
          <w:tab w:val="left" w:pos="426"/>
          <w:tab w:val="left" w:pos="993"/>
        </w:tabs>
        <w:spacing w:line="360" w:lineRule="auto"/>
        <w:ind w:left="993" w:hanging="993"/>
        <w:rPr>
          <w:rFonts w:ascii="Times New Roman" w:hAnsi="Times New Roman" w:cs="Times New Roman"/>
          <w:sz w:val="22"/>
          <w:szCs w:val="22"/>
        </w:rPr>
      </w:pPr>
    </w:p>
    <w:p w:rsidR="00966E63" w:rsidRPr="00657159" w:rsidRDefault="00966E63" w:rsidP="00966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lang w:val="lt-LT"/>
        </w:rPr>
      </w:pPr>
      <w:r w:rsidRPr="00657159">
        <w:rPr>
          <w:rFonts w:ascii="Times New Roman" w:eastAsia="Times New Roman" w:hAnsi="Times New Roman" w:cs="Times New Roman"/>
          <w:b/>
          <w:spacing w:val="30"/>
          <w:lang w:val="lt-LT"/>
        </w:rPr>
        <w:t>VI. Atsakomybė</w:t>
      </w:r>
    </w:p>
    <w:p w:rsidR="00966E63" w:rsidRPr="00657159" w:rsidRDefault="00966E63" w:rsidP="00966E63">
      <w:pPr>
        <w:tabs>
          <w:tab w:val="left" w:pos="-2127"/>
          <w:tab w:val="left" w:pos="567"/>
        </w:tabs>
        <w:autoSpaceDE w:val="0"/>
        <w:autoSpaceDN w:val="0"/>
        <w:adjustRightInd w:val="0"/>
        <w:spacing w:after="0" w:line="360" w:lineRule="auto"/>
        <w:ind w:left="1134" w:hanging="564"/>
        <w:jc w:val="both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ab/>
      </w:r>
    </w:p>
    <w:p w:rsidR="00966E63" w:rsidRPr="00657159" w:rsidRDefault="00966E63" w:rsidP="00966E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20. Muziejininkas - archyvaras atsako:</w:t>
      </w:r>
    </w:p>
    <w:p w:rsidR="00966E63" w:rsidRPr="00657159" w:rsidRDefault="00966E63" w:rsidP="00966E63">
      <w:pPr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už savo pareigų, nustatytų šiame pareigybės aprašyme, netinkamą vykdymą ar nevykdymą, pagal galiojantį Lietuvos Respublikos darbo kodeksą;</w:t>
      </w:r>
    </w:p>
    <w:p w:rsidR="00966E63" w:rsidRPr="00657159" w:rsidRDefault="00966E63" w:rsidP="00966E63">
      <w:pPr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už įstatymų pažeidimus, padarytus vykdant savo veiklą, pagal galiojantį Lietuvos Respublikos administracinių pažeidimų, baudžiamąjį bei civilinį kodeksus;</w:t>
      </w:r>
    </w:p>
    <w:p w:rsidR="00966E63" w:rsidRPr="00657159" w:rsidRDefault="00966E63" w:rsidP="00966E63">
      <w:pPr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už padarytą materialinę žalą pagal galiojantį Lietuvos Respublikos darbo bei civilinį kodeksus.</w:t>
      </w:r>
    </w:p>
    <w:p w:rsidR="00966E63" w:rsidRPr="00657159" w:rsidRDefault="00966E63" w:rsidP="00966E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657159">
        <w:rPr>
          <w:rFonts w:ascii="Times New Roman" w:eastAsia="Times New Roman" w:hAnsi="Times New Roman" w:cs="Times New Roman"/>
          <w:lang w:val="lt-LT"/>
        </w:rPr>
        <w:t>_____________________________</w:t>
      </w:r>
    </w:p>
    <w:p w:rsidR="00966E63" w:rsidRPr="00657159" w:rsidRDefault="00966E63" w:rsidP="00966E63">
      <w:pPr>
        <w:pStyle w:val="Norm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66E63" w:rsidRPr="00657159" w:rsidRDefault="00966E63" w:rsidP="00966E63">
      <w:pPr>
        <w:pStyle w:val="Norma"/>
        <w:tabs>
          <w:tab w:val="left" w:pos="720"/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3F5A4F" w:rsidRPr="00657159" w:rsidRDefault="003F5A4F">
      <w:pPr>
        <w:rPr>
          <w:lang w:val="lt-LT"/>
        </w:rPr>
      </w:pPr>
    </w:p>
    <w:sectPr w:rsidR="003F5A4F" w:rsidRPr="006571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72AC"/>
    <w:multiLevelType w:val="hybridMultilevel"/>
    <w:tmpl w:val="E64A3072"/>
    <w:lvl w:ilvl="0" w:tplc="0608A1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278C9A0">
      <w:start w:val="19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F55BB"/>
    <w:multiLevelType w:val="hybridMultilevel"/>
    <w:tmpl w:val="2F4CF98A"/>
    <w:lvl w:ilvl="0" w:tplc="042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2A1D6395"/>
    <w:multiLevelType w:val="hybridMultilevel"/>
    <w:tmpl w:val="49521E5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77519E"/>
    <w:multiLevelType w:val="hybridMultilevel"/>
    <w:tmpl w:val="C49AF5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032"/>
    <w:multiLevelType w:val="hybridMultilevel"/>
    <w:tmpl w:val="C7C8EADC"/>
    <w:lvl w:ilvl="0" w:tplc="DBBA30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63"/>
    <w:rsid w:val="003F5A4F"/>
    <w:rsid w:val="00445374"/>
    <w:rsid w:val="00657159"/>
    <w:rsid w:val="00966E63"/>
    <w:rsid w:val="00985CCB"/>
    <w:rsid w:val="009A0A01"/>
    <w:rsid w:val="00D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E20E-8EF3-43D8-BFC4-7CEB80AC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">
    <w:name w:val="Norma"/>
    <w:basedOn w:val="Normal"/>
    <w:rsid w:val="00966E63"/>
    <w:pPr>
      <w:autoSpaceDE w:val="0"/>
      <w:autoSpaceDN w:val="0"/>
      <w:adjustRightInd w:val="0"/>
      <w:spacing w:after="0" w:line="360" w:lineRule="atLeast"/>
      <w:jc w:val="both"/>
    </w:pPr>
    <w:rPr>
      <w:rFonts w:ascii="TimesLT" w:eastAsia="Times New Roman" w:hAnsi="TimesLT" w:cs="TimesLT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</dc:creator>
  <cp:keywords/>
  <dc:description/>
  <cp:lastModifiedBy>Ramunė</cp:lastModifiedBy>
  <cp:revision>6</cp:revision>
  <dcterms:created xsi:type="dcterms:W3CDTF">2021-08-25T07:37:00Z</dcterms:created>
  <dcterms:modified xsi:type="dcterms:W3CDTF">2021-09-03T08:20:00Z</dcterms:modified>
</cp:coreProperties>
</file>