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C94" w:rsidRDefault="005A50C7">
      <w:pPr>
        <w:spacing w:after="277" w:line="259" w:lineRule="auto"/>
        <w:ind w:left="0" w:right="0" w:firstLine="0"/>
        <w:jc w:val="left"/>
      </w:pPr>
      <w:bookmarkStart w:id="0" w:name="_GoBack"/>
      <w:bookmarkEnd w:id="0"/>
      <w:r>
        <w:rPr>
          <w:sz w:val="52"/>
        </w:rPr>
        <w:t xml:space="preserve">  </w:t>
      </w:r>
      <w:r>
        <w:rPr>
          <w:sz w:val="52"/>
        </w:rPr>
        <w:tab/>
        <w:t xml:space="preserve"> </w:t>
      </w:r>
    </w:p>
    <w:p w:rsidR="00CA1C94" w:rsidRDefault="005A50C7">
      <w:pPr>
        <w:spacing w:after="279" w:line="259" w:lineRule="auto"/>
        <w:ind w:left="0" w:right="0" w:firstLine="0"/>
        <w:jc w:val="left"/>
      </w:pPr>
      <w:r>
        <w:rPr>
          <w:sz w:val="52"/>
        </w:rPr>
        <w:t xml:space="preserve"> </w:t>
      </w:r>
    </w:p>
    <w:p w:rsidR="00CA1C94" w:rsidRDefault="005A50C7">
      <w:pPr>
        <w:spacing w:after="277" w:line="259" w:lineRule="auto"/>
        <w:ind w:left="0" w:right="0" w:firstLine="0"/>
        <w:jc w:val="left"/>
      </w:pPr>
      <w:r>
        <w:rPr>
          <w:sz w:val="52"/>
        </w:rPr>
        <w:t xml:space="preserve"> </w:t>
      </w:r>
    </w:p>
    <w:p w:rsidR="00CA1C94" w:rsidRDefault="005A50C7">
      <w:pPr>
        <w:spacing w:after="279" w:line="259" w:lineRule="auto"/>
        <w:ind w:left="0" w:right="2211" w:firstLine="0"/>
        <w:jc w:val="right"/>
      </w:pPr>
      <w:r>
        <w:rPr>
          <w:sz w:val="52"/>
        </w:rPr>
        <w:t xml:space="preserve">AIŠKINAMASIS RAŠTAS </w:t>
      </w:r>
    </w:p>
    <w:p w:rsidR="00CA1C94" w:rsidRDefault="005A50C7">
      <w:pPr>
        <w:spacing w:after="162" w:line="259" w:lineRule="auto"/>
        <w:ind w:left="112" w:right="0" w:firstLine="0"/>
        <w:jc w:val="center"/>
      </w:pPr>
      <w:r>
        <w:rPr>
          <w:sz w:val="52"/>
        </w:rPr>
        <w:t xml:space="preserve"> </w:t>
      </w:r>
    </w:p>
    <w:p w:rsidR="00CA1C94" w:rsidRDefault="005A50C7">
      <w:pPr>
        <w:spacing w:after="103" w:line="259" w:lineRule="auto"/>
        <w:ind w:left="0" w:right="2" w:firstLine="0"/>
        <w:jc w:val="center"/>
      </w:pPr>
      <w:r>
        <w:rPr>
          <w:sz w:val="40"/>
        </w:rPr>
        <w:t xml:space="preserve">projektas </w:t>
      </w:r>
    </w:p>
    <w:p w:rsidR="00CA1C94" w:rsidRDefault="005A50C7">
      <w:pPr>
        <w:spacing w:after="0" w:line="259" w:lineRule="auto"/>
        <w:ind w:left="2921" w:right="0" w:firstLine="0"/>
        <w:jc w:val="left"/>
      </w:pPr>
      <w:r>
        <w:rPr>
          <w:sz w:val="52"/>
        </w:rPr>
        <w:t xml:space="preserve">'ATMINTIS1863' </w:t>
      </w:r>
    </w:p>
    <w:p w:rsidR="00CA1C94" w:rsidRDefault="005A50C7">
      <w:pPr>
        <w:spacing w:after="247" w:line="259" w:lineRule="auto"/>
        <w:ind w:left="0" w:right="0" w:firstLine="0"/>
        <w:jc w:val="left"/>
      </w:pPr>
      <w:r>
        <w:rPr>
          <w:sz w:val="22"/>
        </w:rPr>
        <w:t xml:space="preserve"> </w:t>
      </w:r>
    </w:p>
    <w:p w:rsidR="00CA1C94" w:rsidRDefault="005A50C7">
      <w:pPr>
        <w:spacing w:after="0" w:line="259" w:lineRule="auto"/>
        <w:ind w:left="0" w:right="0" w:firstLine="0"/>
        <w:jc w:val="left"/>
      </w:pPr>
      <w:r>
        <w:rPr>
          <w:sz w:val="22"/>
        </w:rPr>
        <w:t xml:space="preserve"> </w:t>
      </w:r>
      <w:r>
        <w:rPr>
          <w:sz w:val="22"/>
        </w:rPr>
        <w:tab/>
        <w:t xml:space="preserve"> </w:t>
      </w:r>
      <w:r>
        <w:br w:type="page"/>
      </w:r>
    </w:p>
    <w:p w:rsidR="00CA1C94" w:rsidRDefault="005A50C7">
      <w:pPr>
        <w:spacing w:after="0" w:line="259" w:lineRule="auto"/>
        <w:ind w:left="0" w:right="0" w:firstLine="0"/>
        <w:jc w:val="left"/>
      </w:pPr>
      <w:r>
        <w:lastRenderedPageBreak/>
        <w:t xml:space="preserve">          </w:t>
      </w:r>
    </w:p>
    <w:p w:rsidR="00CA1C94" w:rsidRDefault="005A50C7">
      <w:pPr>
        <w:spacing w:after="0" w:line="259" w:lineRule="auto"/>
        <w:ind w:left="0" w:right="0" w:firstLine="0"/>
        <w:jc w:val="left"/>
      </w:pPr>
      <w:r>
        <w:t xml:space="preserve"> </w:t>
      </w:r>
    </w:p>
    <w:p w:rsidR="00CA1C94" w:rsidRDefault="005A50C7">
      <w:pPr>
        <w:spacing w:after="0" w:line="259" w:lineRule="auto"/>
        <w:ind w:left="0" w:right="0" w:firstLine="0"/>
        <w:jc w:val="left"/>
      </w:pPr>
      <w:r>
        <w:t xml:space="preserve"> </w:t>
      </w:r>
    </w:p>
    <w:p w:rsidR="00CA1C94" w:rsidRDefault="005A50C7">
      <w:pPr>
        <w:ind w:left="-5" w:right="0"/>
      </w:pPr>
      <w:r>
        <w:t xml:space="preserve">       Atmintis, laisvė, gyvybė. Sunku konkrečiai apibrėžti kas tai per būsenos, bet visi  kartais pajaučiame to buvimą, virpėjimą, plazdenimą ore. Tad sukilimo dalyvių pasiaukojimui priminti pasirinkome lyg lengvai plevenančios vėliavos, juostos motyvą. V</w:t>
      </w:r>
      <w:r>
        <w:t xml:space="preserve">isas objektas tarsi susirenka iš atskirų detalių pradžioje ir kylant į kalną susijungia į bendrą virpėjimą, bangavimą.  </w:t>
      </w:r>
    </w:p>
    <w:p w:rsidR="00CA1C94" w:rsidRDefault="005A50C7">
      <w:pPr>
        <w:spacing w:after="0" w:line="259" w:lineRule="auto"/>
        <w:ind w:left="0" w:right="0" w:firstLine="0"/>
        <w:jc w:val="left"/>
      </w:pPr>
      <w:r>
        <w:t xml:space="preserve"> </w:t>
      </w:r>
    </w:p>
    <w:p w:rsidR="00CA1C94" w:rsidRDefault="005A50C7">
      <w:pPr>
        <w:ind w:left="-5" w:right="0"/>
      </w:pPr>
      <w:r>
        <w:t xml:space="preserve">      Skulptūrą siūlome gaminti iš pilko granito, kad truputį išskirti iš pilies teritorijoje vyraujančių šiltų rusvų, rausvų atspalv</w:t>
      </w:r>
      <w:r>
        <w:t>ių gamos. Atskirų detalių jungimo siūlės jungtis panaudojame kaip dekorą, grafiškai įsiliejantį į banguojantį paviršių, darant jas sudėtingesnes ir tuo pačiu įdomesnes. Apdirbimas įvairus: nuo grubaus tašyto akmens iki matinio šlifuoto įtemptos formos pavi</w:t>
      </w:r>
      <w:r>
        <w:t>ršiaus. Visi reikalingi užrašai komponuojami ant bronzinės lentos iškiliu šriftu. Skulptūros viršuje, kelių linijų pagalba įterpiame stilizuoto kalavijo ar\ir kryžiaus motyvą, gal būt šalia galima įkomponuoti ir sukilimo metus. Visi šie elementai bronzinia</w:t>
      </w:r>
      <w:r>
        <w:t xml:space="preserve">i, atkartojantys akmens formą, įleidžiami į granito paviršių. </w:t>
      </w:r>
    </w:p>
    <w:p w:rsidR="00CA1C94" w:rsidRDefault="005A50C7">
      <w:pPr>
        <w:spacing w:after="0" w:line="259" w:lineRule="auto"/>
        <w:ind w:left="0" w:right="0" w:firstLine="0"/>
        <w:jc w:val="left"/>
      </w:pPr>
      <w:r>
        <w:t xml:space="preserve"> </w:t>
      </w:r>
    </w:p>
    <w:p w:rsidR="00CA1C94" w:rsidRDefault="005A50C7">
      <w:pPr>
        <w:ind w:left="-5" w:right="0"/>
      </w:pPr>
      <w:r>
        <w:t xml:space="preserve">       Skulptūrą komponuojama ant šlaito link bokšto. Pačią formą bandėme kuo organiškiau įlieti į įstorinę piles teritoriją, neišsišaukiant, bet ir išsiskiriant iš aplinkos skirtinga plastin</w:t>
      </w:r>
      <w:r>
        <w:t xml:space="preserve">e išraiška.  </w:t>
      </w:r>
    </w:p>
    <w:p w:rsidR="00CA1C94" w:rsidRDefault="005A50C7">
      <w:pPr>
        <w:spacing w:after="0" w:line="259" w:lineRule="auto"/>
        <w:ind w:left="0" w:right="0" w:firstLine="0"/>
        <w:jc w:val="left"/>
      </w:pPr>
      <w:r>
        <w:t xml:space="preserve"> </w:t>
      </w:r>
    </w:p>
    <w:p w:rsidR="00CA1C94" w:rsidRDefault="005A50C7">
      <w:pPr>
        <w:ind w:left="-5" w:right="0"/>
      </w:pPr>
      <w:r>
        <w:t xml:space="preserve">Siūlomas dydis; apie 5 metrai ilgio, 4m pločio. </w:t>
      </w:r>
    </w:p>
    <w:p w:rsidR="00CA1C94" w:rsidRDefault="005A50C7">
      <w:pPr>
        <w:ind w:left="-5" w:right="0"/>
      </w:pPr>
      <w:r>
        <w:t xml:space="preserve">Medžiagos; pilkas granitas,  bronzinės detalės. </w:t>
      </w:r>
    </w:p>
    <w:p w:rsidR="00CA1C94" w:rsidRDefault="005A50C7">
      <w:pPr>
        <w:spacing w:after="0" w:line="259" w:lineRule="auto"/>
        <w:ind w:left="0" w:right="0" w:firstLine="0"/>
        <w:jc w:val="left"/>
      </w:pPr>
      <w:r>
        <w:t xml:space="preserve"> </w:t>
      </w:r>
    </w:p>
    <w:p w:rsidR="00CA1C94" w:rsidRDefault="005A50C7">
      <w:pPr>
        <w:spacing w:after="0" w:line="259" w:lineRule="auto"/>
        <w:ind w:left="0" w:right="0" w:firstLine="0"/>
        <w:jc w:val="left"/>
      </w:pPr>
      <w:r>
        <w:t xml:space="preserve"> </w:t>
      </w:r>
    </w:p>
    <w:p w:rsidR="00CA1C94" w:rsidRDefault="005A50C7">
      <w:pPr>
        <w:spacing w:after="0" w:line="259" w:lineRule="auto"/>
        <w:ind w:left="0" w:right="0" w:firstLine="0"/>
        <w:jc w:val="left"/>
      </w:pPr>
      <w:r>
        <w:t xml:space="preserve"> </w:t>
      </w:r>
    </w:p>
    <w:p w:rsidR="00CA1C94" w:rsidRDefault="005A50C7">
      <w:pPr>
        <w:spacing w:after="0" w:line="259" w:lineRule="auto"/>
        <w:ind w:left="0" w:right="0" w:firstLine="0"/>
        <w:jc w:val="left"/>
      </w:pPr>
      <w:r>
        <w:t xml:space="preserve"> </w:t>
      </w:r>
    </w:p>
    <w:sectPr w:rsidR="00CA1C94">
      <w:footerReference w:type="default" r:id="rId6"/>
      <w:pgSz w:w="11906" w:h="16838"/>
      <w:pgMar w:top="1754" w:right="988" w:bottom="5933" w:left="1702"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0C7" w:rsidRDefault="005A50C7" w:rsidP="00F44C28">
      <w:pPr>
        <w:spacing w:after="0" w:line="240" w:lineRule="auto"/>
      </w:pPr>
      <w:r>
        <w:separator/>
      </w:r>
    </w:p>
  </w:endnote>
  <w:endnote w:type="continuationSeparator" w:id="0">
    <w:p w:rsidR="005A50C7" w:rsidRDefault="005A50C7" w:rsidP="00F4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E37" w:rsidRDefault="00E43E37" w:rsidP="00E43E37">
    <w:pPr>
      <w:pStyle w:val="Footer"/>
    </w:pPr>
    <w:r>
      <w:t xml:space="preserve">Originalas. LNM nekoreguota. </w:t>
    </w:r>
  </w:p>
  <w:p w:rsidR="00F44C28" w:rsidRDefault="00F44C28">
    <w:pPr>
      <w:pStyle w:val="Footer"/>
    </w:pPr>
  </w:p>
  <w:p w:rsidR="00F44C28" w:rsidRDefault="00F44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0C7" w:rsidRDefault="005A50C7" w:rsidP="00F44C28">
      <w:pPr>
        <w:spacing w:after="0" w:line="240" w:lineRule="auto"/>
      </w:pPr>
      <w:r>
        <w:separator/>
      </w:r>
    </w:p>
  </w:footnote>
  <w:footnote w:type="continuationSeparator" w:id="0">
    <w:p w:rsidR="005A50C7" w:rsidRDefault="005A50C7" w:rsidP="00F44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94"/>
    <w:rsid w:val="005A50C7"/>
    <w:rsid w:val="00CA1C94"/>
    <w:rsid w:val="00E43E37"/>
    <w:rsid w:val="00F44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87596-2A33-4BC6-BD7D-5013CD82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56" w:lineRule="auto"/>
      <w:ind w:left="10" w:right="1"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2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44C2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F44C2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44C28"/>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Microsoft Word - AI`KINAMASIS RA`TAS</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AI`KINAMASIS RA`TAS</dc:title>
  <dc:subject/>
  <dc:creator>Mindaugas</dc:creator>
  <cp:keywords/>
  <cp:lastModifiedBy>Mindaugas Kaikaris</cp:lastModifiedBy>
  <cp:revision>2</cp:revision>
  <dcterms:created xsi:type="dcterms:W3CDTF">2021-05-11T12:57:00Z</dcterms:created>
  <dcterms:modified xsi:type="dcterms:W3CDTF">2021-05-11T12:57:00Z</dcterms:modified>
</cp:coreProperties>
</file>